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3CC" w:rsidRDefault="007713CC" w:rsidP="007713C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713CC">
        <w:rPr>
          <w:noProof/>
          <w:color w:val="1F4E79" w:themeColor="accent1" w:themeShade="8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D40B672" wp14:editId="46A40AB5">
            <wp:simplePos x="0" y="0"/>
            <wp:positionH relativeFrom="margin">
              <wp:posOffset>3987165</wp:posOffset>
            </wp:positionH>
            <wp:positionV relativeFrom="margin">
              <wp:posOffset>-72390</wp:posOffset>
            </wp:positionV>
            <wp:extent cx="2286000" cy="1524000"/>
            <wp:effectExtent l="19050" t="19050" r="19050" b="19050"/>
            <wp:wrapSquare wrapText="bothSides"/>
            <wp:docPr id="1" name="Рисунок 1" descr="C:\Users\Metodist\Desktop\Заповедник-768x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\Desktop\Заповедник-768x5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13CC" w:rsidRPr="007713CC" w:rsidRDefault="007713CC" w:rsidP="007713C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7713CC" w:rsidRPr="007713CC" w:rsidRDefault="00F87D99" w:rsidP="007713C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F4E79" w:themeColor="accent1" w:themeShade="80"/>
          <w:sz w:val="36"/>
          <w:szCs w:val="36"/>
          <w:lang w:eastAsia="ru-RU"/>
        </w:rPr>
      </w:pPr>
      <w:r w:rsidRPr="007713CC">
        <w:rPr>
          <w:rFonts w:ascii="Times New Roman" w:eastAsia="Times New Roman" w:hAnsi="Times New Roman" w:cs="Times New Roman"/>
          <w:b/>
          <w:color w:val="1F4E79" w:themeColor="accent1" w:themeShade="80"/>
          <w:sz w:val="36"/>
          <w:szCs w:val="36"/>
          <w:lang w:eastAsia="ru-RU"/>
        </w:rPr>
        <w:t xml:space="preserve">11 января </w:t>
      </w:r>
      <w:r w:rsidR="007713CC" w:rsidRPr="007713CC">
        <w:rPr>
          <w:rFonts w:ascii="Times New Roman" w:eastAsia="Times New Roman" w:hAnsi="Times New Roman" w:cs="Times New Roman"/>
          <w:b/>
          <w:color w:val="1F4E79" w:themeColor="accent1" w:themeShade="80"/>
          <w:sz w:val="36"/>
          <w:szCs w:val="36"/>
          <w:lang w:eastAsia="ru-RU"/>
        </w:rPr>
        <w:t>–</w:t>
      </w:r>
    </w:p>
    <w:p w:rsidR="007713CC" w:rsidRDefault="00477BBD" w:rsidP="007713C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F4E79" w:themeColor="accent1" w:themeShade="80"/>
          <w:sz w:val="36"/>
          <w:szCs w:val="36"/>
          <w:lang w:eastAsia="ru-RU"/>
        </w:rPr>
      </w:pPr>
      <w:r w:rsidRPr="007713CC">
        <w:rPr>
          <w:rFonts w:ascii="Times New Roman" w:eastAsia="Times New Roman" w:hAnsi="Times New Roman" w:cs="Times New Roman"/>
          <w:b/>
          <w:color w:val="1F4E79" w:themeColor="accent1" w:themeShade="80"/>
          <w:sz w:val="36"/>
          <w:szCs w:val="36"/>
          <w:lang w:eastAsia="ru-RU"/>
        </w:rPr>
        <w:t>Всемирный день заповедников</w:t>
      </w:r>
    </w:p>
    <w:p w:rsidR="00477BBD" w:rsidRPr="007713CC" w:rsidRDefault="00477BBD" w:rsidP="007713C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F4E79" w:themeColor="accent1" w:themeShade="80"/>
          <w:sz w:val="36"/>
          <w:szCs w:val="36"/>
          <w:lang w:eastAsia="ru-RU"/>
        </w:rPr>
      </w:pPr>
      <w:r w:rsidRPr="007713CC">
        <w:rPr>
          <w:rFonts w:ascii="Times New Roman" w:eastAsia="Times New Roman" w:hAnsi="Times New Roman" w:cs="Times New Roman"/>
          <w:b/>
          <w:color w:val="1F4E79" w:themeColor="accent1" w:themeShade="80"/>
          <w:sz w:val="36"/>
          <w:szCs w:val="36"/>
          <w:lang w:eastAsia="ru-RU"/>
        </w:rPr>
        <w:t>и национальных парков</w:t>
      </w:r>
    </w:p>
    <w:p w:rsidR="007713CC" w:rsidRDefault="007713CC" w:rsidP="007713C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713CC" w:rsidRPr="00425196" w:rsidRDefault="007713CC" w:rsidP="007713C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7D99" w:rsidRPr="00335028" w:rsidRDefault="00F87D99" w:rsidP="00F87D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35028">
        <w:rPr>
          <w:sz w:val="27"/>
          <w:szCs w:val="27"/>
        </w:rPr>
        <w:t>Ежегодно 11 января отмечается Всемирный день заповедников и национальных парков, который учрежден в 1997 году по инициативе Центра охраны дикой природы (Россия) и Всемирного фонда дикой природы.</w:t>
      </w:r>
    </w:p>
    <w:p w:rsidR="00F87D99" w:rsidRPr="00335028" w:rsidRDefault="00F87D99" w:rsidP="00F87D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35028">
        <w:rPr>
          <w:sz w:val="27"/>
          <w:szCs w:val="27"/>
        </w:rPr>
        <w:t>Заповедники и национальные парки являются особо охраняемыми природными территориями, что позволяет уберечь от гибели часть дикой природы и животного мира.</w:t>
      </w:r>
    </w:p>
    <w:p w:rsidR="00F87D99" w:rsidRPr="00335028" w:rsidRDefault="00F87D99" w:rsidP="00F87D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35028">
        <w:rPr>
          <w:sz w:val="27"/>
          <w:szCs w:val="27"/>
        </w:rPr>
        <w:t xml:space="preserve">В настоящее время в Республике Беларусь работают Березинский биосферный и </w:t>
      </w:r>
      <w:proofErr w:type="spellStart"/>
      <w:r w:rsidRPr="00335028">
        <w:rPr>
          <w:sz w:val="27"/>
          <w:szCs w:val="27"/>
        </w:rPr>
        <w:t>Полесский</w:t>
      </w:r>
      <w:proofErr w:type="spellEnd"/>
      <w:r w:rsidRPr="00335028">
        <w:rPr>
          <w:sz w:val="27"/>
          <w:szCs w:val="27"/>
        </w:rPr>
        <w:t xml:space="preserve"> государственный радиационно-экологический заповедники. Также действуют четыре национальных парка: Беловежская пуща, </w:t>
      </w:r>
      <w:proofErr w:type="spellStart"/>
      <w:r w:rsidRPr="00335028">
        <w:rPr>
          <w:sz w:val="27"/>
          <w:szCs w:val="27"/>
        </w:rPr>
        <w:t>Припятский</w:t>
      </w:r>
      <w:proofErr w:type="spellEnd"/>
      <w:r w:rsidRPr="00335028">
        <w:rPr>
          <w:sz w:val="27"/>
          <w:szCs w:val="27"/>
        </w:rPr>
        <w:t xml:space="preserve">, </w:t>
      </w:r>
      <w:proofErr w:type="spellStart"/>
      <w:r w:rsidRPr="00335028">
        <w:rPr>
          <w:sz w:val="27"/>
          <w:szCs w:val="27"/>
        </w:rPr>
        <w:t>Браславские</w:t>
      </w:r>
      <w:proofErr w:type="spellEnd"/>
      <w:r w:rsidRPr="00335028">
        <w:rPr>
          <w:sz w:val="27"/>
          <w:szCs w:val="27"/>
        </w:rPr>
        <w:t xml:space="preserve"> озера и </w:t>
      </w:r>
      <w:proofErr w:type="spellStart"/>
      <w:r w:rsidRPr="00335028">
        <w:rPr>
          <w:sz w:val="27"/>
          <w:szCs w:val="27"/>
        </w:rPr>
        <w:t>Нарочанский</w:t>
      </w:r>
      <w:proofErr w:type="spellEnd"/>
      <w:r w:rsidRPr="00335028">
        <w:rPr>
          <w:sz w:val="27"/>
          <w:szCs w:val="27"/>
        </w:rPr>
        <w:t>.</w:t>
      </w:r>
    </w:p>
    <w:p w:rsidR="00F87D99" w:rsidRPr="00335028" w:rsidRDefault="00F87D99" w:rsidP="00F87D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35028">
        <w:rPr>
          <w:rStyle w:val="a6"/>
          <w:i/>
          <w:iCs/>
          <w:sz w:val="27"/>
          <w:szCs w:val="27"/>
        </w:rPr>
        <w:t>Национальный парк «Беловежская пуща»</w:t>
      </w:r>
      <w:r w:rsidRPr="00335028">
        <w:rPr>
          <w:sz w:val="27"/>
          <w:szCs w:val="27"/>
        </w:rPr>
        <w:t> – одна из важнейших достопримечательностей нашей страны. Это наиболее крупный остаток реликтового первобытного леса, который произрастал некогда на территории Европы. Как охраняемая территория известна с 1409 года. В рамках программы ЮНЕСКО «Человек и биосфера» в 1976 году в польской части пущи был создан биосферный заповедник «</w:t>
      </w:r>
      <w:proofErr w:type="spellStart"/>
      <w:r w:rsidRPr="00335028">
        <w:rPr>
          <w:sz w:val="27"/>
          <w:szCs w:val="27"/>
        </w:rPr>
        <w:t>Беловежа</w:t>
      </w:r>
      <w:proofErr w:type="spellEnd"/>
      <w:r w:rsidRPr="00335028">
        <w:rPr>
          <w:sz w:val="27"/>
          <w:szCs w:val="27"/>
        </w:rPr>
        <w:t>», а в 1993 году на территории Беларуси – Государственный национальный парк «Беловежская пуща» с площадью 216,2 тыс. га.</w:t>
      </w:r>
    </w:p>
    <w:p w:rsidR="00F87D99" w:rsidRPr="00335028" w:rsidRDefault="00F87D99" w:rsidP="00F87D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35028">
        <w:rPr>
          <w:sz w:val="27"/>
          <w:szCs w:val="27"/>
        </w:rPr>
        <w:t>Средний возраст деревьев в лесах Беловежской пущи составляет 81 год, на отдельных участках деревья имеют возраст 250–350 лет и диаметр до 150 см. Здесь зарегистрировано более тысячи деревьев-великанов.</w:t>
      </w:r>
    </w:p>
    <w:p w:rsidR="00F87D99" w:rsidRPr="00335028" w:rsidRDefault="00F87D99" w:rsidP="00F87D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35028">
        <w:rPr>
          <w:sz w:val="27"/>
          <w:szCs w:val="27"/>
        </w:rPr>
        <w:t>По числу видов растений и животных Беловежская пуща не имеет себе равных в Европе. Здесь произрастают 958 видов сосудистых споровых и семенных растений, зарегистрировано 260 видов мхов и мохообразных, более 290 видов лишайников и 570 видов грибов. В списке фауны пущи насчитывается 59 видов млекопитающих, 227 видов птиц, 7 видов пресмыкающихся, 11 видов земноводных, 24 вида рыб и более 11 000 беспозвоночных животных. Здесь обитает самая большая в мире популяция зубров. Из крупных травоядных животных встречаются благородный олень, дикий кабан, косуля и лось, из хищников – волк, лисица, рысь, барсук, куница лесная, выдра и другие. Также сохранились уникальные сообщества беспозвоночных.</w:t>
      </w:r>
    </w:p>
    <w:p w:rsidR="00F87D99" w:rsidRPr="00335028" w:rsidRDefault="00F87D99" w:rsidP="00F87D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35028">
        <w:rPr>
          <w:sz w:val="27"/>
          <w:szCs w:val="27"/>
        </w:rPr>
        <w:t xml:space="preserve">Флора и фауна представлены большим числом редких видов растений (пихта белая, дуб скальный, </w:t>
      </w:r>
      <w:proofErr w:type="spellStart"/>
      <w:r w:rsidRPr="00335028">
        <w:rPr>
          <w:sz w:val="27"/>
          <w:szCs w:val="27"/>
        </w:rPr>
        <w:t>астранция</w:t>
      </w:r>
      <w:proofErr w:type="spellEnd"/>
      <w:r w:rsidRPr="00335028">
        <w:rPr>
          <w:sz w:val="27"/>
          <w:szCs w:val="27"/>
        </w:rPr>
        <w:t xml:space="preserve"> большая и др.), животных (зубр, рысь, барсук) и птиц (орлан-белохвост, черный аист, филин, дятел белоспинный, змееяд и др.), занесенных в Красную книгу Республики Беларусь.</w:t>
      </w:r>
    </w:p>
    <w:p w:rsidR="00F87D99" w:rsidRPr="00335028" w:rsidRDefault="00F87D99" w:rsidP="00F87D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35028">
        <w:rPr>
          <w:rStyle w:val="a6"/>
          <w:i/>
          <w:iCs/>
          <w:sz w:val="27"/>
          <w:szCs w:val="27"/>
        </w:rPr>
        <w:t>Национальный парк «</w:t>
      </w:r>
      <w:proofErr w:type="spellStart"/>
      <w:r w:rsidRPr="00335028">
        <w:rPr>
          <w:rStyle w:val="a6"/>
          <w:i/>
          <w:iCs/>
          <w:sz w:val="27"/>
          <w:szCs w:val="27"/>
        </w:rPr>
        <w:t>Припятский</w:t>
      </w:r>
      <w:proofErr w:type="spellEnd"/>
      <w:r w:rsidRPr="00335028">
        <w:rPr>
          <w:rStyle w:val="a6"/>
          <w:i/>
          <w:iCs/>
          <w:sz w:val="27"/>
          <w:szCs w:val="27"/>
        </w:rPr>
        <w:t>»</w:t>
      </w:r>
      <w:r w:rsidRPr="00335028">
        <w:rPr>
          <w:sz w:val="27"/>
          <w:szCs w:val="27"/>
        </w:rPr>
        <w:t xml:space="preserve"> – самый большой по площади парк Беларуси. Он представляет собой густую сеть крупных и мелких притоков р. Припять и многочисленных мелиоративных каналов, которые были созданы в период деятельности Западной экспедиции по осушению болот Полесья в конце XIX века. В 1969 году был основан </w:t>
      </w:r>
      <w:proofErr w:type="spellStart"/>
      <w:r w:rsidRPr="00335028">
        <w:rPr>
          <w:sz w:val="27"/>
          <w:szCs w:val="27"/>
        </w:rPr>
        <w:t>Припятский</w:t>
      </w:r>
      <w:proofErr w:type="spellEnd"/>
      <w:r w:rsidRPr="00335028">
        <w:rPr>
          <w:sz w:val="27"/>
          <w:szCs w:val="27"/>
        </w:rPr>
        <w:t xml:space="preserve"> государственный ландшафтно-гидрологический </w:t>
      </w:r>
      <w:r w:rsidRPr="00335028">
        <w:rPr>
          <w:sz w:val="27"/>
          <w:szCs w:val="27"/>
        </w:rPr>
        <w:lastRenderedPageBreak/>
        <w:t>заповедник, в 1996 году он преобразован в национальный парк. Фауна парка включает более 50 видов млекопитающих, 11 видов земноводных, 7 видов пресмыкающихся, 37 видов рыб, около 250 видов птиц. В 1987 году на территорию парка были переселены зубры. Флору представляют более 950 видов сосудистых растений и около 200 видов мхов. Более 500 га парка занимают заросли клюквы. Лесом покрыто более 85 % территории (наиболее распространены сосна, дуб, береза).</w:t>
      </w:r>
    </w:p>
    <w:p w:rsidR="00F87D99" w:rsidRPr="00335028" w:rsidRDefault="00F87D99" w:rsidP="00F87D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35028">
        <w:rPr>
          <w:rStyle w:val="a5"/>
          <w:b/>
          <w:bCs/>
          <w:sz w:val="27"/>
          <w:szCs w:val="27"/>
        </w:rPr>
        <w:t>Березинский биосферный заповедник</w:t>
      </w:r>
      <w:r w:rsidRPr="00335028">
        <w:rPr>
          <w:sz w:val="27"/>
          <w:szCs w:val="27"/>
        </w:rPr>
        <w:t> является единственной на территории нашей страны особо охраняемой природной территорией самого высокого ранга. Это уникальный природный комплекс, включающий в себя исключительное разнообразие различных типов лесов, лугов и болот, пойменный комплекс р. Березины, множество больших и малых рек, неповторимые озера. Особую значимость заповеднику придают сохранившиеся здесь в первозданном виде обширные болотные массивы черноольховых лесов с присущими им редкими видами растений и животных. На территории комплекса в диких условиях обитает «большая европейская пятерка крупных млекопитающих» – лось, зубр, медведь, волк и рысь; популяция бурого медведя (35–40 особей) представляет почти треть всей белорусской.</w:t>
      </w:r>
    </w:p>
    <w:p w:rsidR="00F87D99" w:rsidRPr="00335028" w:rsidRDefault="00F87D99" w:rsidP="00F87D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35028">
        <w:rPr>
          <w:sz w:val="27"/>
          <w:szCs w:val="27"/>
        </w:rPr>
        <w:t xml:space="preserve">Юго-восточнее </w:t>
      </w:r>
      <w:proofErr w:type="spellStart"/>
      <w:r w:rsidRPr="00335028">
        <w:rPr>
          <w:sz w:val="27"/>
          <w:szCs w:val="27"/>
        </w:rPr>
        <w:t>Припятского</w:t>
      </w:r>
      <w:proofErr w:type="spellEnd"/>
      <w:r w:rsidRPr="00335028">
        <w:rPr>
          <w:sz w:val="27"/>
          <w:szCs w:val="27"/>
        </w:rPr>
        <w:t xml:space="preserve"> национального парка расположен </w:t>
      </w:r>
      <w:proofErr w:type="spellStart"/>
      <w:r w:rsidRPr="00335028">
        <w:rPr>
          <w:rStyle w:val="a6"/>
          <w:i/>
          <w:iCs/>
          <w:sz w:val="27"/>
          <w:szCs w:val="27"/>
        </w:rPr>
        <w:t>Полесский</w:t>
      </w:r>
      <w:proofErr w:type="spellEnd"/>
      <w:r w:rsidRPr="00335028">
        <w:rPr>
          <w:rStyle w:val="a6"/>
          <w:i/>
          <w:iCs/>
          <w:sz w:val="27"/>
          <w:szCs w:val="27"/>
        </w:rPr>
        <w:t xml:space="preserve"> государственный радиационно-экологический заповедник</w:t>
      </w:r>
      <w:r w:rsidRPr="00335028">
        <w:rPr>
          <w:sz w:val="27"/>
          <w:szCs w:val="27"/>
        </w:rPr>
        <w:t>, который был создан в 1988 году с целью радиобиологических и экологических исследований. Здесь зарегистрирован 1 251 вид растений, что составляет более двух третей флоры страны, 18 из них занесены в Международную Красную книгу и Красную книгу Республики Беларусь. Фауна включает 54 вида млекопитающих, 25 видов рыб, 280 видов птиц. Более 40 видов животных относят к редким и исчезающим.</w:t>
      </w:r>
    </w:p>
    <w:p w:rsidR="00F87D99" w:rsidRPr="00335028" w:rsidRDefault="00F87D99" w:rsidP="00F87D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35028">
        <w:rPr>
          <w:rStyle w:val="a6"/>
          <w:i/>
          <w:iCs/>
          <w:sz w:val="27"/>
          <w:szCs w:val="27"/>
        </w:rPr>
        <w:t>Национальный парк «</w:t>
      </w:r>
      <w:proofErr w:type="spellStart"/>
      <w:r w:rsidRPr="00335028">
        <w:rPr>
          <w:rStyle w:val="a6"/>
          <w:i/>
          <w:iCs/>
          <w:sz w:val="27"/>
          <w:szCs w:val="27"/>
        </w:rPr>
        <w:t>Браславские</w:t>
      </w:r>
      <w:proofErr w:type="spellEnd"/>
      <w:r w:rsidRPr="00335028">
        <w:rPr>
          <w:rStyle w:val="a6"/>
          <w:i/>
          <w:iCs/>
          <w:sz w:val="27"/>
          <w:szCs w:val="27"/>
        </w:rPr>
        <w:t xml:space="preserve"> озера»</w:t>
      </w:r>
      <w:r w:rsidRPr="00335028">
        <w:rPr>
          <w:sz w:val="27"/>
          <w:szCs w:val="27"/>
        </w:rPr>
        <w:t xml:space="preserve"> был создан в 1995 году. Его ядром стала </w:t>
      </w:r>
      <w:proofErr w:type="spellStart"/>
      <w:r w:rsidRPr="00335028">
        <w:rPr>
          <w:sz w:val="27"/>
          <w:szCs w:val="27"/>
        </w:rPr>
        <w:t>Браславская</w:t>
      </w:r>
      <w:proofErr w:type="spellEnd"/>
      <w:r w:rsidRPr="00335028">
        <w:rPr>
          <w:sz w:val="27"/>
          <w:szCs w:val="27"/>
        </w:rPr>
        <w:t xml:space="preserve"> группа озер. В парке ведется научная деятельность, а также работа по охране природы. «</w:t>
      </w:r>
      <w:proofErr w:type="spellStart"/>
      <w:r w:rsidRPr="00335028">
        <w:rPr>
          <w:sz w:val="27"/>
          <w:szCs w:val="27"/>
        </w:rPr>
        <w:t>Браславские</w:t>
      </w:r>
      <w:proofErr w:type="spellEnd"/>
      <w:r w:rsidRPr="00335028">
        <w:rPr>
          <w:sz w:val="27"/>
          <w:szCs w:val="27"/>
        </w:rPr>
        <w:t xml:space="preserve"> озера» имеют богатый и многочисленный состав животного мира: здесь встречается 189 видов птиц, из них 45 относится к редким и исчезающим. На территории парка насчитывается около 500 видов флоры, 20 из них являются редкими для нашей страны.</w:t>
      </w:r>
    </w:p>
    <w:p w:rsidR="00F87D99" w:rsidRPr="00335028" w:rsidRDefault="00F87D99" w:rsidP="00F87D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35028">
        <w:rPr>
          <w:sz w:val="27"/>
          <w:szCs w:val="27"/>
        </w:rPr>
        <w:t>В Минской области расположен </w:t>
      </w:r>
      <w:r w:rsidRPr="00335028">
        <w:rPr>
          <w:rStyle w:val="a6"/>
          <w:i/>
          <w:iCs/>
          <w:sz w:val="27"/>
          <w:szCs w:val="27"/>
        </w:rPr>
        <w:t>Национальный парк «</w:t>
      </w:r>
      <w:proofErr w:type="spellStart"/>
      <w:r w:rsidRPr="00335028">
        <w:rPr>
          <w:rStyle w:val="a6"/>
          <w:i/>
          <w:iCs/>
          <w:sz w:val="27"/>
          <w:szCs w:val="27"/>
        </w:rPr>
        <w:t>Нарочанский</w:t>
      </w:r>
      <w:proofErr w:type="spellEnd"/>
      <w:r w:rsidRPr="00335028">
        <w:rPr>
          <w:rStyle w:val="a6"/>
          <w:i/>
          <w:iCs/>
          <w:sz w:val="27"/>
          <w:szCs w:val="27"/>
        </w:rPr>
        <w:t>»</w:t>
      </w:r>
      <w:r w:rsidRPr="00335028">
        <w:rPr>
          <w:sz w:val="27"/>
          <w:szCs w:val="27"/>
        </w:rPr>
        <w:t xml:space="preserve">, созданный в 1999 году. Площадь парка – более 87 тыс. га, свыше 50 тыс. га его территории занимает естественный растительный покров. </w:t>
      </w:r>
      <w:proofErr w:type="spellStart"/>
      <w:r w:rsidRPr="00335028">
        <w:rPr>
          <w:sz w:val="27"/>
          <w:szCs w:val="27"/>
        </w:rPr>
        <w:t>Нарочанские</w:t>
      </w:r>
      <w:proofErr w:type="spellEnd"/>
      <w:r w:rsidRPr="00335028">
        <w:rPr>
          <w:sz w:val="27"/>
          <w:szCs w:val="27"/>
        </w:rPr>
        <w:t xml:space="preserve"> озера и леса уникальны. Наибольшее распространение имеет береза </w:t>
      </w:r>
      <w:proofErr w:type="spellStart"/>
      <w:r w:rsidRPr="00335028">
        <w:rPr>
          <w:sz w:val="27"/>
          <w:szCs w:val="27"/>
        </w:rPr>
        <w:t>повислая</w:t>
      </w:r>
      <w:proofErr w:type="spellEnd"/>
      <w:r w:rsidRPr="00335028">
        <w:rPr>
          <w:sz w:val="27"/>
          <w:szCs w:val="27"/>
        </w:rPr>
        <w:t xml:space="preserve"> или бородавчатая. Встречается также карельская береза. Самое значительное место произрастания карельской березы объявлено памятником природы республиканского значения. На территории Национального парка «</w:t>
      </w:r>
      <w:proofErr w:type="spellStart"/>
      <w:r w:rsidRPr="00335028">
        <w:rPr>
          <w:sz w:val="27"/>
          <w:szCs w:val="27"/>
        </w:rPr>
        <w:t>Нарочанский</w:t>
      </w:r>
      <w:proofErr w:type="spellEnd"/>
      <w:r w:rsidRPr="00335028">
        <w:rPr>
          <w:sz w:val="27"/>
          <w:szCs w:val="27"/>
        </w:rPr>
        <w:t xml:space="preserve">» имеются 43 озера, самое известное из них – Нарочь, является самым крупным водоемом республики. Национальный парк характеризуется богатой флорой и растительностью, на его территории встречаются места произрастания свыше 30 видов растений, включенных в Красную книгу Республики Беларусь. Среди охраняемых видов растений: кувшинка белая, ветреница лесная, купальница европейская, береза карликовая, шпажник черепитчатый, касатик сибирский, ятрышник </w:t>
      </w:r>
      <w:proofErr w:type="spellStart"/>
      <w:r w:rsidRPr="00335028">
        <w:rPr>
          <w:sz w:val="27"/>
          <w:szCs w:val="27"/>
        </w:rPr>
        <w:t>дремлик</w:t>
      </w:r>
      <w:proofErr w:type="spellEnd"/>
      <w:r w:rsidRPr="00335028">
        <w:rPr>
          <w:sz w:val="27"/>
          <w:szCs w:val="27"/>
        </w:rPr>
        <w:t>, тюльпан лесной и др. Фауна отличается большим разнообразием: отмечено 185 видов птиц (в том числе 24 вида, включенные в Красную книгу Республики Беларусь), в водоемах обитают 25 видов рыб, имеется 17 видов млекопитающих.</w:t>
      </w:r>
    </w:p>
    <w:p w:rsidR="008A44EC" w:rsidRDefault="008A44EC" w:rsidP="00F87D9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4EC" w:rsidRDefault="008A44EC" w:rsidP="00F87D9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4EC" w:rsidRDefault="008A44EC" w:rsidP="00F87D9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4EC" w:rsidRDefault="008A44EC" w:rsidP="00F87D9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4EC" w:rsidRDefault="008A44EC" w:rsidP="00F87D9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4EC" w:rsidRDefault="008A44EC" w:rsidP="00F87D9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4EC" w:rsidRDefault="008A44EC" w:rsidP="00F87D9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4EC" w:rsidRDefault="008A44EC" w:rsidP="00F87D9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4EC" w:rsidRDefault="008A44EC" w:rsidP="00F87D9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4EC" w:rsidRDefault="008A44EC" w:rsidP="00F87D9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4EC" w:rsidRDefault="008A44EC" w:rsidP="00F87D9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4EC" w:rsidRDefault="008A44EC" w:rsidP="00F87D9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4EC" w:rsidRDefault="008A44EC" w:rsidP="00F87D9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4EC" w:rsidRDefault="008A44EC" w:rsidP="00F87D9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4EC" w:rsidRDefault="008A44EC" w:rsidP="00F87D9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4EC" w:rsidRDefault="008A44EC" w:rsidP="00F87D9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4EC" w:rsidRDefault="008A44EC" w:rsidP="00F87D9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4EC" w:rsidRDefault="008A44EC" w:rsidP="00F87D9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4EC" w:rsidRDefault="008A44EC" w:rsidP="00F87D9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4EC" w:rsidRDefault="008A44EC" w:rsidP="00F87D9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4EC" w:rsidRDefault="008A44EC" w:rsidP="00F87D9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4EC" w:rsidRDefault="008A44EC" w:rsidP="00F87D9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4EC" w:rsidRDefault="008A44EC" w:rsidP="00F87D9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4EC" w:rsidRDefault="008A44EC" w:rsidP="00F87D9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4EC" w:rsidRDefault="008A44EC" w:rsidP="00F87D9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4EC" w:rsidRDefault="008A44EC" w:rsidP="00F87D9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4EC" w:rsidRDefault="008A44EC" w:rsidP="00F87D9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4EC" w:rsidRDefault="008A44EC" w:rsidP="00F87D9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4EC" w:rsidRDefault="008A44EC" w:rsidP="00F87D9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4EC" w:rsidRDefault="008A44EC" w:rsidP="00F87D9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4EC" w:rsidRDefault="008A44EC" w:rsidP="00F87D9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4EC" w:rsidRDefault="008A44EC" w:rsidP="00F87D9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4EC" w:rsidRDefault="008A44EC" w:rsidP="00F87D9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4EC" w:rsidRDefault="008A44EC" w:rsidP="00F87D9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4EC" w:rsidRDefault="008A44EC" w:rsidP="00F87D9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4EC" w:rsidRDefault="008A44EC" w:rsidP="00F87D9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4EC" w:rsidRDefault="008A44EC" w:rsidP="00F87D9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4EC" w:rsidRDefault="008A44EC" w:rsidP="00F87D9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4EC" w:rsidRDefault="008A44EC" w:rsidP="00F87D9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4EC" w:rsidRDefault="008A44EC" w:rsidP="00F87D9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4EC" w:rsidRDefault="008A44EC" w:rsidP="00F87D9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4EC" w:rsidRDefault="008A44EC" w:rsidP="00F87D9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B8B" w:rsidRDefault="003E1B8B" w:rsidP="00F87D9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4EC" w:rsidRPr="008A44EC" w:rsidRDefault="008A44EC" w:rsidP="008A44E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4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Использованные источники:</w:t>
      </w:r>
    </w:p>
    <w:p w:rsidR="008A44EC" w:rsidRPr="007713CC" w:rsidRDefault="008A44EC" w:rsidP="0033636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доступа: </w:t>
      </w:r>
      <w:hyperlink r:id="rId5" w:history="1">
        <w:r w:rsidRPr="00A52C6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https://www.adu.by/ru/homepage/novosti/prazdniki-i-znamenatelnye-daty/3261-vsemirnyj-den-zapovednikov-i-natsionalnykh-parkov.html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Дата доступа </w:t>
      </w:r>
      <w:r w:rsidR="002B0780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8A44EC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2B078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Pr="008A44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8A44EC" w:rsidRPr="007713CC" w:rsidSect="00425196">
      <w:type w:val="continuous"/>
      <w:pgSz w:w="11906" w:h="16838"/>
      <w:pgMar w:top="1134" w:right="991" w:bottom="1134" w:left="993" w:header="709" w:footer="709" w:gutter="0"/>
      <w:pgBorders w:offsetFrom="page">
        <w:top w:val="thinThickThinLargeGap" w:sz="24" w:space="24" w:color="1F4E79" w:themeColor="accent1" w:themeShade="80"/>
        <w:left w:val="thinThickThinLargeGap" w:sz="24" w:space="24" w:color="1F4E79" w:themeColor="accent1" w:themeShade="80"/>
        <w:bottom w:val="thinThickThinLargeGap" w:sz="24" w:space="24" w:color="1F4E79" w:themeColor="accent1" w:themeShade="80"/>
        <w:right w:val="thinThickThinLargeGap" w:sz="24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082"/>
    <w:rsid w:val="000B4614"/>
    <w:rsid w:val="000D5410"/>
    <w:rsid w:val="002B0780"/>
    <w:rsid w:val="00335028"/>
    <w:rsid w:val="00336364"/>
    <w:rsid w:val="00387D96"/>
    <w:rsid w:val="003E1B8B"/>
    <w:rsid w:val="00425196"/>
    <w:rsid w:val="00477BBD"/>
    <w:rsid w:val="006B4566"/>
    <w:rsid w:val="006C0DDF"/>
    <w:rsid w:val="007713CC"/>
    <w:rsid w:val="008A44EC"/>
    <w:rsid w:val="008E3280"/>
    <w:rsid w:val="00A32689"/>
    <w:rsid w:val="00AE455F"/>
    <w:rsid w:val="00BF0D30"/>
    <w:rsid w:val="00E55998"/>
    <w:rsid w:val="00EC3A63"/>
    <w:rsid w:val="00F87D99"/>
    <w:rsid w:val="00F94D28"/>
    <w:rsid w:val="00FB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D62AF-15AE-4FE7-8EB9-514D9510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7BBD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8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87D99"/>
    <w:rPr>
      <w:i/>
      <w:iCs/>
    </w:rPr>
  </w:style>
  <w:style w:type="character" w:styleId="a6">
    <w:name w:val="Strong"/>
    <w:basedOn w:val="a0"/>
    <w:uiPriority w:val="22"/>
    <w:qFormat/>
    <w:rsid w:val="00F87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du.by/ru/homepage/novosti/prazdniki-i-znamenatelnye-daty/3261-vsemirnyj-den-zapovednikov-i-natsionalnykh-parkov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18</cp:revision>
  <dcterms:created xsi:type="dcterms:W3CDTF">2021-01-29T07:45:00Z</dcterms:created>
  <dcterms:modified xsi:type="dcterms:W3CDTF">2024-12-30T13:51:00Z</dcterms:modified>
</cp:coreProperties>
</file>