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E" w:rsidRPr="001E109E" w:rsidRDefault="00BA0EEB" w:rsidP="00662F7E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  <w:shd w:val="clear" w:color="auto" w:fill="FBFBFB"/>
        </w:rPr>
      </w:pPr>
      <w:r w:rsidRPr="001E109E">
        <w:rPr>
          <w:rFonts w:ascii="Times New Roman" w:hAnsi="Times New Roman" w:cs="Times New Roman"/>
          <w:b/>
          <w:bCs/>
          <w:noProof/>
          <w:color w:val="1F3864" w:themeColor="accent5" w:themeShade="80"/>
          <w:sz w:val="36"/>
          <w:szCs w:val="36"/>
          <w:bdr w:val="none" w:sz="0" w:space="0" w:color="auto" w:frame="1"/>
          <w:shd w:val="clear" w:color="auto" w:fill="FBFBFB"/>
          <w:lang w:eastAsia="ru-RU"/>
        </w:rPr>
        <w:drawing>
          <wp:anchor distT="0" distB="0" distL="114300" distR="114300" simplePos="0" relativeHeight="251658240" behindDoc="0" locked="0" layoutInCell="1" allowOverlap="1" wp14:anchorId="2F22EEC3" wp14:editId="6A2E73FF">
            <wp:simplePos x="0" y="0"/>
            <wp:positionH relativeFrom="margin">
              <wp:posOffset>38100</wp:posOffset>
            </wp:positionH>
            <wp:positionV relativeFrom="margin">
              <wp:posOffset>-129540</wp:posOffset>
            </wp:positionV>
            <wp:extent cx="2133600" cy="990600"/>
            <wp:effectExtent l="19050" t="0" r="19050" b="304800"/>
            <wp:wrapSquare wrapText="bothSides"/>
            <wp:docPr id="1" name="Рисунок 1" descr="C:\Users\Metodist\Desktop\den-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den-ki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9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55924" w:rsidRPr="001E109E" w:rsidRDefault="00BE5D1C" w:rsidP="00662F7E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shd w:val="clear" w:color="auto" w:fill="FBFBFB"/>
        </w:rPr>
      </w:pPr>
      <w:r w:rsidRPr="001E109E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shd w:val="clear" w:color="auto" w:fill="FBFBFB"/>
        </w:rPr>
        <w:t>17 декабря</w:t>
      </w:r>
      <w:r w:rsidR="00D50F64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shd w:val="clear" w:color="auto" w:fill="FBFBFB"/>
        </w:rPr>
        <w:t xml:space="preserve"> </w:t>
      </w:r>
      <w:r w:rsidR="00B46820" w:rsidRPr="001E109E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shd w:val="clear" w:color="auto" w:fill="FBFBFB"/>
        </w:rPr>
        <w:t>–</w:t>
      </w:r>
    </w:p>
    <w:p w:rsidR="00CE1CC9" w:rsidRPr="001E109E" w:rsidRDefault="00BE5D1C" w:rsidP="00662F7E">
      <w:pPr>
        <w:spacing w:after="0" w:line="240" w:lineRule="auto"/>
        <w:jc w:val="center"/>
        <w:rPr>
          <w:rFonts w:ascii="Helvetica" w:hAnsi="Helvetica" w:cs="Helvetica"/>
          <w:color w:val="1F3864" w:themeColor="accent5" w:themeShade="80"/>
          <w:sz w:val="36"/>
          <w:szCs w:val="36"/>
          <w:shd w:val="clear" w:color="auto" w:fill="FBFBFB"/>
        </w:rPr>
      </w:pPr>
      <w:r w:rsidRPr="001E109E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  <w:bdr w:val="none" w:sz="0" w:space="0" w:color="auto" w:frame="1"/>
          <w:shd w:val="clear" w:color="auto" w:fill="FBFBFB"/>
        </w:rPr>
        <w:t>День белорусского кино</w:t>
      </w:r>
    </w:p>
    <w:p w:rsidR="00322B96" w:rsidRDefault="00322B96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322B96" w:rsidRDefault="00322B96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322B96" w:rsidRDefault="00322B96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BFBFB"/>
        </w:rPr>
      </w:pPr>
    </w:p>
    <w:p w:rsidR="008E3280" w:rsidRPr="00295837" w:rsidRDefault="00C35EDA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Официально свой праздник отечественные кинематографисты отмечают с 1994. </w:t>
      </w:r>
      <w:r w:rsidR="00BE5D1C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Дата для праздника выбрана не случайно. Именно </w:t>
      </w:r>
      <w:hyperlink r:id="rId5" w:history="1">
        <w:r w:rsidR="00BE5D1C" w:rsidRPr="00295837">
          <w:rPr>
            <w:rStyle w:val="a3"/>
            <w:rFonts w:ascii="Times New Roman" w:hAnsi="Times New Roman" w:cs="Times New Roman"/>
            <w:b/>
            <w:color w:val="1F3864" w:themeColor="accent5" w:themeShade="80"/>
            <w:sz w:val="27"/>
            <w:szCs w:val="27"/>
            <w:bdr w:val="none" w:sz="0" w:space="0" w:color="auto" w:frame="1"/>
            <w:shd w:val="clear" w:color="auto" w:fill="FBFBFB"/>
          </w:rPr>
          <w:t>17 декабря</w:t>
        </w:r>
      </w:hyperlink>
      <w:r w:rsidR="00BE5D1C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 1924 года вышло постановление Совета Народных комиссаров «О кинопроизводстве в БССР». В тот же день при Наркомпросе было создано Государственное управление по делам кинематографии и фотографии </w:t>
      </w:r>
      <w:r w:rsidR="00F001BD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–</w:t>
      </w:r>
      <w:r w:rsidR="00BE5D1C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«Белгоскино». Были сняты первые хроникальные кадры о событиях тех лет.</w:t>
      </w:r>
    </w:p>
    <w:p w:rsidR="00C35EDA" w:rsidRPr="00295837" w:rsidRDefault="00C35EDA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Годом рождения национального кино называют </w:t>
      </w:r>
      <w:r w:rsidRPr="00295837">
        <w:rPr>
          <w:rFonts w:ascii="Times New Roman" w:hAnsi="Times New Roman" w:cs="Times New Roman"/>
          <w:b/>
          <w:color w:val="1F3864" w:themeColor="accent5" w:themeShade="80"/>
          <w:sz w:val="27"/>
          <w:szCs w:val="27"/>
          <w:u w:val="single"/>
          <w:shd w:val="clear" w:color="auto" w:fill="FBFBFB"/>
        </w:rPr>
        <w:t>1926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. Тогда в декабре в кинотеатре </w:t>
      </w:r>
      <w:r w:rsidR="009C1896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«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Культура</w:t>
      </w:r>
      <w:r w:rsidR="009C1896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»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по улице Володарского в Минске белорусские зрители увидели первый отечественный «боевик» </w:t>
      </w:r>
      <w:r w:rsidR="00F001BD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–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«Лесная быль» Юрия Тарича, по повести Михася Чарота «Свинопас».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Юрий Викторович Тарич (1885-1967) и Владимир Владимирович Корш-Саблин (1900</w:t>
      </w:r>
      <w:r w:rsidR="000A1CD9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-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1974) считаются основоположниками белорусского кино. Они навсегда вошли в историю белорусского кино, как первые отечественные сценаристы и режиссеры. 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В 1928 году была основана киностудия «Советская Беларусь», которая из-за отсутствия собственной технической базы до 1939 года работала в Ленинграде, а потом переехала в Минск. На «Беларусьфильме» снято более 500 художественных фильмов, несколько тысяч документальных и около 100 мультфильмов. В годы Великой Отечественной войны здесь также выпускался киножурнал «Советская Белоруссия», содержащий фронтовую хронику. 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В 1996 году киностудия получила новое название </w:t>
      </w:r>
      <w:r w:rsidR="00F001BD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–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«Национальная киностудия «Беларусьфильм». А работы белорусских кинематографистов неоднократно были отмечены наградами различных международных фестивалей. Кстати, Союз</w:t>
      </w:r>
      <w:r w:rsidR="00AD2CB2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кинематографистов Белоруссии был основан в 1962 году. 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Сегодня Беларусь по праву гордится многими талантливыми режиссерами, актерами, художниками и операторами, создавшими своими работами золотой фонд национального кино Республики. Но не отстает от них и современное поколение </w:t>
      </w:r>
      <w:r w:rsidR="00F001BD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–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появляются новые имена и картины, которые с успехом участвуют в различных престижных кинофорумах. Немалую роль в этом играет и </w:t>
      </w:r>
      <w:hyperlink r:id="rId6" w:history="1">
        <w:r w:rsidRPr="00295837">
          <w:rPr>
            <w:rStyle w:val="a3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BFBFB"/>
          </w:rPr>
          <w:t>Минский международный кинофестиваль «Лiстапад»</w:t>
        </w:r>
      </w:hyperlink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, который с каждым годом привлекает все большее количество участников и зрителей. 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Среди наиболее известных художественных фильмов белорусского кинематографа разных лет </w:t>
      </w:r>
      <w:r w:rsidR="00F001BD"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–</w:t>
      </w: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это картины: «Красные листья» Корш-Саблина и «Альпийская баллада» Бориса Степанова, «Люди на болоте» Виктора Турова и «Из ада в ад» Дмитрия Астрахана, «Дунечка» Александра Ефремова и «Брестская крепость» Александра Котта... 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  <w:r w:rsidRPr="00295837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Также хочется отметить, что в Минске существует музей истории белорусского кино. Он был создан и открыт в 1976 году к 50-летию выхода фильма «Лесная быль», а в 2005 году стал филиалом «Государственного музея истории театральной и музыкальной культуры Республики Беларусь». Здесь собраны документы и материалы по истории белорусского кино, проходят экскурсии, выставки и показы отечественной и зарубежной киноклассики на основе музейного видеофонда.</w:t>
      </w:r>
    </w:p>
    <w:p w:rsidR="00CE1CC9" w:rsidRPr="00295837" w:rsidRDefault="00CE1CC9" w:rsidP="00CE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37" w:rsidRDefault="00295837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C2" w:rsidRPr="00A800C2" w:rsidRDefault="00A800C2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C2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A800C2" w:rsidRPr="00874A47" w:rsidRDefault="00A800C2" w:rsidP="0087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C2">
        <w:rPr>
          <w:rFonts w:ascii="Times New Roman" w:hAnsi="Times New Roman" w:cs="Times New Roman"/>
          <w:sz w:val="24"/>
          <w:szCs w:val="24"/>
        </w:rPr>
        <w:t>Режим доступа:</w:t>
      </w:r>
      <w:hyperlink w:history="1"/>
      <w:r w:rsidRPr="00A800C2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874A47">
          <w:rPr>
            <w:rStyle w:val="a3"/>
            <w:rFonts w:ascii="Times New Roman" w:hAnsi="Times New Roman" w:cs="Times New Roman"/>
            <w:sz w:val="24"/>
            <w:szCs w:val="24"/>
          </w:rPr>
          <w:t>https://www.calend.ru/holidays/0/0/354/</w:t>
        </w:r>
      </w:hyperlink>
      <w:r w:rsidRPr="00874A47">
        <w:rPr>
          <w:rFonts w:ascii="Times New Roman" w:hAnsi="Times New Roman" w:cs="Times New Roman"/>
          <w:sz w:val="24"/>
          <w:szCs w:val="24"/>
        </w:rPr>
        <w:t xml:space="preserve"> </w:t>
      </w:r>
      <w:r w:rsidRPr="00A800C2">
        <w:rPr>
          <w:rFonts w:ascii="Times New Roman" w:hAnsi="Times New Roman" w:cs="Times New Roman"/>
          <w:sz w:val="24"/>
          <w:szCs w:val="24"/>
        </w:rPr>
        <w:t xml:space="preserve">– Дата доступа </w:t>
      </w:r>
      <w:r w:rsidR="0016083D">
        <w:rPr>
          <w:rFonts w:ascii="Times New Roman" w:hAnsi="Times New Roman" w:cs="Times New Roman"/>
          <w:sz w:val="24"/>
          <w:szCs w:val="24"/>
        </w:rPr>
        <w:t>20</w:t>
      </w:r>
      <w:r w:rsidRPr="00A800C2">
        <w:rPr>
          <w:rFonts w:ascii="Times New Roman" w:hAnsi="Times New Roman" w:cs="Times New Roman"/>
          <w:sz w:val="24"/>
          <w:szCs w:val="24"/>
        </w:rPr>
        <w:t>.1</w:t>
      </w:r>
      <w:r w:rsidRPr="00874A47">
        <w:rPr>
          <w:rFonts w:ascii="Times New Roman" w:hAnsi="Times New Roman" w:cs="Times New Roman"/>
          <w:sz w:val="24"/>
          <w:szCs w:val="24"/>
        </w:rPr>
        <w:t>1</w:t>
      </w:r>
      <w:r w:rsidRPr="00A800C2">
        <w:rPr>
          <w:rFonts w:ascii="Times New Roman" w:hAnsi="Times New Roman" w:cs="Times New Roman"/>
          <w:sz w:val="24"/>
          <w:szCs w:val="24"/>
        </w:rPr>
        <w:t>.202</w:t>
      </w:r>
      <w:r w:rsidR="003741E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A800C2">
        <w:rPr>
          <w:rFonts w:ascii="Times New Roman" w:hAnsi="Times New Roman" w:cs="Times New Roman"/>
          <w:sz w:val="24"/>
          <w:szCs w:val="24"/>
        </w:rPr>
        <w:t>.</w:t>
      </w:r>
    </w:p>
    <w:sectPr w:rsidR="00A800C2" w:rsidRPr="00874A47" w:rsidSect="00BA0EEB">
      <w:type w:val="continuous"/>
      <w:pgSz w:w="11906" w:h="16838"/>
      <w:pgMar w:top="1134" w:right="991" w:bottom="567" w:left="993" w:header="709" w:footer="709" w:gutter="0"/>
      <w:pgBorders w:offsetFrom="page">
        <w:top w:val="shapes1" w:sz="7" w:space="24" w:color="1F3864" w:themeColor="accent5" w:themeShade="80"/>
        <w:left w:val="shapes1" w:sz="7" w:space="24" w:color="1F3864" w:themeColor="accent5" w:themeShade="80"/>
        <w:bottom w:val="shapes1" w:sz="7" w:space="24" w:color="1F3864" w:themeColor="accent5" w:themeShade="80"/>
        <w:right w:val="shapes1" w:sz="7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F"/>
    <w:rsid w:val="00057CD7"/>
    <w:rsid w:val="00066520"/>
    <w:rsid w:val="000A1CD9"/>
    <w:rsid w:val="000D5410"/>
    <w:rsid w:val="0016083D"/>
    <w:rsid w:val="00176BF6"/>
    <w:rsid w:val="00194FA7"/>
    <w:rsid w:val="001D0A8E"/>
    <w:rsid w:val="001E109E"/>
    <w:rsid w:val="00252965"/>
    <w:rsid w:val="00295837"/>
    <w:rsid w:val="00322B96"/>
    <w:rsid w:val="00351082"/>
    <w:rsid w:val="00353E8D"/>
    <w:rsid w:val="003741E5"/>
    <w:rsid w:val="003A5BBF"/>
    <w:rsid w:val="00422A80"/>
    <w:rsid w:val="00655924"/>
    <w:rsid w:val="00662F7E"/>
    <w:rsid w:val="006A0CB6"/>
    <w:rsid w:val="006C0DDF"/>
    <w:rsid w:val="008538C1"/>
    <w:rsid w:val="00874A47"/>
    <w:rsid w:val="008E3280"/>
    <w:rsid w:val="009C1896"/>
    <w:rsid w:val="00A800C2"/>
    <w:rsid w:val="00AD2CB2"/>
    <w:rsid w:val="00AF48FF"/>
    <w:rsid w:val="00B46820"/>
    <w:rsid w:val="00BA0EEB"/>
    <w:rsid w:val="00BA2A95"/>
    <w:rsid w:val="00BE5D1C"/>
    <w:rsid w:val="00C35EDA"/>
    <w:rsid w:val="00C5164E"/>
    <w:rsid w:val="00CA4C21"/>
    <w:rsid w:val="00CE1CC9"/>
    <w:rsid w:val="00D50F64"/>
    <w:rsid w:val="00D96F37"/>
    <w:rsid w:val="00E83918"/>
    <w:rsid w:val="00F001BD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4BD9-29E8-407E-A466-4D3AB07B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holidays/0/0/3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3185/" TargetMode="External"/><Relationship Id="rId5" Type="http://schemas.openxmlformats.org/officeDocument/2006/relationships/hyperlink" Target="https://www.calend.ru/day/12-1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38</cp:revision>
  <dcterms:created xsi:type="dcterms:W3CDTF">2020-11-19T12:02:00Z</dcterms:created>
  <dcterms:modified xsi:type="dcterms:W3CDTF">2024-11-26T06:59:00Z</dcterms:modified>
</cp:coreProperties>
</file>