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04" w:rsidRDefault="00FB31C7" w:rsidP="000C05E1">
      <w:pPr>
        <w:spacing w:after="0" w:line="240" w:lineRule="auto"/>
        <w:jc w:val="center"/>
        <w:rPr>
          <w:rFonts w:ascii="Times New Roman" w:hAnsi="Times New Roman" w:cs="Times New Roman"/>
          <w:b/>
          <w:color w:val="0F243E" w:themeColor="text2" w:themeShade="80"/>
          <w:sz w:val="44"/>
          <w:szCs w:val="44"/>
        </w:rPr>
      </w:pPr>
      <w:r>
        <w:rPr>
          <w:b/>
          <w:noProof/>
          <w:color w:val="0F243E" w:themeColor="text2" w:themeShade="80"/>
          <w:sz w:val="44"/>
          <w:szCs w:val="44"/>
          <w:lang w:eastAsia="ru-RU"/>
        </w:rPr>
        <w:drawing>
          <wp:anchor distT="0" distB="0" distL="114300" distR="114300" simplePos="0" relativeHeight="251689472" behindDoc="0" locked="0" layoutInCell="1" allowOverlap="1" wp14:anchorId="1D85E4A6" wp14:editId="34A16635">
            <wp:simplePos x="0" y="0"/>
            <wp:positionH relativeFrom="margin">
              <wp:posOffset>41910</wp:posOffset>
            </wp:positionH>
            <wp:positionV relativeFrom="margin">
              <wp:posOffset>-64770</wp:posOffset>
            </wp:positionV>
            <wp:extent cx="2506980" cy="1772285"/>
            <wp:effectExtent l="19050" t="19050" r="26670" b="18415"/>
            <wp:wrapSquare wrapText="bothSides"/>
            <wp:docPr id="3" name="Рисунок 3" descr="C:\Users\Metodist\Desktop\08-5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08-53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6980" cy="1772285"/>
                    </a:xfrm>
                    <a:prstGeom prst="rect">
                      <a:avLst/>
                    </a:prstGeom>
                    <a:noFill/>
                    <a:ln w="6350">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0D6F23" w:rsidRPr="006953D0" w:rsidRDefault="000D6F23" w:rsidP="000C05E1">
      <w:pPr>
        <w:spacing w:after="0" w:line="240" w:lineRule="auto"/>
        <w:jc w:val="center"/>
        <w:rPr>
          <w:rFonts w:ascii="Times New Roman" w:hAnsi="Times New Roman" w:cs="Times New Roman"/>
          <w:b/>
          <w:color w:val="0F243E" w:themeColor="text2" w:themeShade="80"/>
          <w:sz w:val="44"/>
          <w:szCs w:val="44"/>
        </w:rPr>
      </w:pPr>
      <w:r w:rsidRPr="006953D0">
        <w:rPr>
          <w:rFonts w:ascii="Times New Roman" w:hAnsi="Times New Roman" w:cs="Times New Roman"/>
          <w:b/>
          <w:color w:val="0F243E" w:themeColor="text2" w:themeShade="80"/>
          <w:sz w:val="44"/>
          <w:szCs w:val="44"/>
        </w:rPr>
        <w:t>9 декабря –</w:t>
      </w:r>
    </w:p>
    <w:p w:rsidR="008E41CA" w:rsidRPr="006953D0" w:rsidRDefault="000D6F23" w:rsidP="000C05E1">
      <w:pPr>
        <w:spacing w:after="0" w:line="240" w:lineRule="auto"/>
        <w:jc w:val="center"/>
        <w:rPr>
          <w:b/>
          <w:color w:val="0F243E" w:themeColor="text2" w:themeShade="80"/>
          <w:sz w:val="44"/>
          <w:szCs w:val="44"/>
        </w:rPr>
      </w:pPr>
      <w:r w:rsidRPr="006953D0">
        <w:rPr>
          <w:rFonts w:ascii="Times New Roman" w:hAnsi="Times New Roman" w:cs="Times New Roman"/>
          <w:b/>
          <w:color w:val="0F243E" w:themeColor="text2" w:themeShade="80"/>
          <w:sz w:val="44"/>
          <w:szCs w:val="44"/>
        </w:rPr>
        <w:t>Международный день борьбы с коррупцией</w:t>
      </w:r>
      <w:r w:rsidRPr="006953D0">
        <w:rPr>
          <w:b/>
          <w:noProof/>
          <w:color w:val="0F243E" w:themeColor="text2" w:themeShade="80"/>
          <w:sz w:val="44"/>
          <w:szCs w:val="44"/>
          <w:lang w:eastAsia="ru-RU"/>
        </w:rPr>
        <w:t xml:space="preserve"> </w:t>
      </w:r>
    </w:p>
    <w:p w:rsidR="008E41CA" w:rsidRDefault="008E41CA" w:rsidP="000C05E1">
      <w:pPr>
        <w:spacing w:after="0" w:line="240" w:lineRule="auto"/>
      </w:pPr>
    </w:p>
    <w:p w:rsidR="00CE5DFC" w:rsidRDefault="00CE5DFC" w:rsidP="000C05E1">
      <w:pPr>
        <w:spacing w:after="0" w:line="240" w:lineRule="auto"/>
        <w:ind w:firstLine="709"/>
        <w:jc w:val="both"/>
        <w:rPr>
          <w:rFonts w:ascii="Times New Roman" w:hAnsi="Times New Roman" w:cs="Times New Roman"/>
          <w:sz w:val="28"/>
          <w:szCs w:val="28"/>
        </w:rPr>
      </w:pPr>
    </w:p>
    <w:p w:rsidR="00B27B04" w:rsidRDefault="00B27B04" w:rsidP="000C05E1">
      <w:pPr>
        <w:spacing w:after="0" w:line="240" w:lineRule="auto"/>
        <w:ind w:firstLine="709"/>
        <w:jc w:val="both"/>
        <w:rPr>
          <w:rFonts w:ascii="Times New Roman" w:hAnsi="Times New Roman" w:cs="Times New Roman"/>
          <w:i/>
          <w:sz w:val="28"/>
          <w:szCs w:val="28"/>
        </w:rPr>
      </w:pPr>
    </w:p>
    <w:p w:rsidR="00CF3204" w:rsidRPr="00C75E6C" w:rsidRDefault="00CF3204" w:rsidP="000C05E1">
      <w:pPr>
        <w:spacing w:after="0" w:line="240" w:lineRule="auto"/>
        <w:ind w:firstLine="709"/>
        <w:jc w:val="both"/>
        <w:rPr>
          <w:rFonts w:ascii="Times New Roman" w:hAnsi="Times New Roman" w:cs="Times New Roman"/>
          <w:i/>
          <w:sz w:val="28"/>
          <w:szCs w:val="28"/>
        </w:rPr>
      </w:pPr>
      <w:r w:rsidRPr="00C75E6C">
        <w:rPr>
          <w:rFonts w:ascii="Times New Roman" w:hAnsi="Times New Roman" w:cs="Times New Roman"/>
          <w:i/>
          <w:sz w:val="28"/>
          <w:szCs w:val="28"/>
        </w:rPr>
        <w:t>«Коррупция порождает коррупцию и способствует насаждению губительной культуры безнаказанности. Одним из наших главных инструментов содействия борьбе с коррупцией является Конвенция Организации Объединенных Наций против коррупции. Основой для действий также является Цель 16 в области устойчивого развития и сформулированные в ней задачи». – Генеральный секретарь ООН Антониу Гутерриш</w:t>
      </w:r>
    </w:p>
    <w:p w:rsidR="00CE5DFC" w:rsidRPr="00CE5DFC" w:rsidRDefault="00CE5DFC" w:rsidP="000C05E1">
      <w:pPr>
        <w:spacing w:after="0" w:line="240" w:lineRule="auto"/>
        <w:ind w:firstLine="709"/>
        <w:jc w:val="both"/>
        <w:rPr>
          <w:rFonts w:ascii="Times New Roman" w:hAnsi="Times New Roman" w:cs="Times New Roman"/>
          <w:sz w:val="16"/>
          <w:szCs w:val="16"/>
        </w:rPr>
      </w:pPr>
    </w:p>
    <w:p w:rsidR="005F5E63" w:rsidRPr="006953D0" w:rsidRDefault="005F5E63" w:rsidP="000C05E1">
      <w:pPr>
        <w:spacing w:after="0" w:line="240" w:lineRule="auto"/>
        <w:ind w:firstLine="709"/>
        <w:jc w:val="both"/>
        <w:rPr>
          <w:rFonts w:ascii="Times New Roman" w:hAnsi="Times New Roman" w:cs="Times New Roman"/>
          <w:sz w:val="28"/>
          <w:szCs w:val="28"/>
        </w:rPr>
      </w:pPr>
      <w:r w:rsidRPr="006953D0">
        <w:rPr>
          <w:rFonts w:ascii="Times New Roman" w:hAnsi="Times New Roman" w:cs="Times New Roman"/>
          <w:sz w:val="28"/>
          <w:szCs w:val="28"/>
        </w:rPr>
        <w:t xml:space="preserve">По инициативе ООН 9 декабря отмечается Международный день борьбы с коррупцией (International Day Against Corruption). В этот день в 2003 году в мексиканском городе Мерида на Политической конференции высокого уровня была открыта для подписания Конвенция ООН против коррупции, принятая Генеральной ассамблеей ООН 1 ноября 2003 года. </w:t>
      </w:r>
    </w:p>
    <w:p w:rsidR="005F5E63" w:rsidRPr="006953D0" w:rsidRDefault="005F5E63" w:rsidP="000C05E1">
      <w:pPr>
        <w:spacing w:after="0" w:line="240" w:lineRule="auto"/>
        <w:ind w:firstLine="709"/>
        <w:jc w:val="both"/>
        <w:rPr>
          <w:rFonts w:ascii="Times New Roman" w:hAnsi="Times New Roman" w:cs="Times New Roman"/>
          <w:sz w:val="28"/>
          <w:szCs w:val="28"/>
        </w:rPr>
      </w:pPr>
      <w:r w:rsidRPr="006953D0">
        <w:rPr>
          <w:rFonts w:ascii="Times New Roman" w:hAnsi="Times New Roman" w:cs="Times New Roman"/>
          <w:sz w:val="28"/>
          <w:szCs w:val="28"/>
        </w:rPr>
        <w:t>Документ обязывает подписавшие его государства объявить уголовным преступлением взятки, хищение бюджетных средств и отмывание коррупционных доходов. Согласно одному из положений Конвенции, необходимо возвращать средства в ту страну, откуда они поступили в результате коррупции.</w:t>
      </w:r>
      <w:r w:rsidR="008E41CA" w:rsidRPr="006953D0">
        <w:rPr>
          <w:rFonts w:ascii="Times New Roman" w:hAnsi="Times New Roman" w:cs="Times New Roman"/>
          <w:noProof/>
          <w:sz w:val="28"/>
          <w:szCs w:val="28"/>
          <w:lang w:eastAsia="ru-RU"/>
        </w:rPr>
        <w:t xml:space="preserve"> </w:t>
      </w:r>
    </w:p>
    <w:p w:rsidR="005F5E63" w:rsidRPr="006953D0" w:rsidRDefault="005F5E63" w:rsidP="000C05E1">
      <w:pPr>
        <w:spacing w:after="0" w:line="240" w:lineRule="auto"/>
        <w:ind w:firstLine="709"/>
        <w:jc w:val="both"/>
        <w:rPr>
          <w:rFonts w:ascii="Times New Roman" w:hAnsi="Times New Roman" w:cs="Times New Roman"/>
          <w:sz w:val="28"/>
          <w:szCs w:val="28"/>
        </w:rPr>
      </w:pPr>
      <w:r w:rsidRPr="006953D0">
        <w:rPr>
          <w:rFonts w:ascii="Times New Roman" w:hAnsi="Times New Roman" w:cs="Times New Roman"/>
          <w:sz w:val="28"/>
          <w:szCs w:val="28"/>
        </w:rPr>
        <w:t xml:space="preserve">Конвенция 2003 года </w:t>
      </w:r>
      <w:r w:rsidR="00E06B70" w:rsidRPr="006953D0">
        <w:rPr>
          <w:rFonts w:ascii="Times New Roman" w:hAnsi="Times New Roman" w:cs="Times New Roman"/>
          <w:sz w:val="28"/>
          <w:szCs w:val="28"/>
        </w:rPr>
        <w:t>–</w:t>
      </w:r>
      <w:r w:rsidRPr="006953D0">
        <w:rPr>
          <w:rFonts w:ascii="Times New Roman" w:hAnsi="Times New Roman" w:cs="Times New Roman"/>
          <w:sz w:val="28"/>
          <w:szCs w:val="28"/>
        </w:rPr>
        <w:t xml:space="preserve"> первый документ такого рода. Он особенно важен для стран, где коррумпированность всех структур наносит ущерб национальному благосостоянию. </w:t>
      </w:r>
    </w:p>
    <w:p w:rsidR="005F5E63" w:rsidRDefault="005F5E63" w:rsidP="000C05E1">
      <w:pPr>
        <w:spacing w:after="0" w:line="240" w:lineRule="auto"/>
        <w:ind w:firstLine="709"/>
        <w:jc w:val="both"/>
        <w:rPr>
          <w:rFonts w:ascii="Times New Roman" w:hAnsi="Times New Roman" w:cs="Times New Roman"/>
          <w:sz w:val="28"/>
          <w:szCs w:val="28"/>
        </w:rPr>
      </w:pPr>
      <w:r w:rsidRPr="006953D0">
        <w:rPr>
          <w:rFonts w:ascii="Times New Roman" w:hAnsi="Times New Roman" w:cs="Times New Roman"/>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 </w:t>
      </w:r>
    </w:p>
    <w:p w:rsidR="000E1C6A" w:rsidRPr="000E1C6A" w:rsidRDefault="000E1C6A" w:rsidP="000E1C6A">
      <w:pPr>
        <w:spacing w:after="0" w:line="240" w:lineRule="auto"/>
        <w:ind w:firstLine="900"/>
        <w:jc w:val="both"/>
        <w:rPr>
          <w:rFonts w:ascii="Times New Roman" w:eastAsia="Times New Roman" w:hAnsi="Times New Roman" w:cs="Times New Roman"/>
          <w:b/>
          <w:bCs/>
          <w:sz w:val="28"/>
          <w:szCs w:val="28"/>
          <w:lang w:eastAsia="ru-RU"/>
        </w:rPr>
      </w:pPr>
      <w:r w:rsidRPr="000E1C6A">
        <w:rPr>
          <w:rFonts w:ascii="Times New Roman" w:eastAsia="Times New Roman" w:hAnsi="Times New Roman" w:cs="Times New Roman"/>
          <w:sz w:val="28"/>
          <w:szCs w:val="28"/>
          <w:lang w:eastAsia="ru-RU"/>
        </w:rPr>
        <w:t xml:space="preserve">Основным документом, на основе которого организуется антикоррупционная деятельность в Республике Беларусь, является </w:t>
      </w:r>
      <w:r w:rsidRPr="000E1C6A">
        <w:rPr>
          <w:rFonts w:ascii="Times New Roman" w:eastAsia="Times New Roman" w:hAnsi="Times New Roman" w:cs="Times New Roman"/>
          <w:b/>
          <w:bCs/>
          <w:sz w:val="28"/>
          <w:szCs w:val="28"/>
          <w:lang w:eastAsia="ru-RU"/>
        </w:rPr>
        <w:t xml:space="preserve">Закон </w:t>
      </w:r>
      <w:r w:rsidRPr="000E1C6A">
        <w:rPr>
          <w:rFonts w:ascii="Times New Roman" w:eastAsia="Times New Roman" w:hAnsi="Times New Roman" w:cs="Times New Roman"/>
          <w:sz w:val="28"/>
          <w:szCs w:val="28"/>
          <w:lang w:eastAsia="ru-RU"/>
        </w:rPr>
        <w:t xml:space="preserve">15 июля 2015 г. N 305-З </w:t>
      </w:r>
      <w:r w:rsidRPr="000E1C6A">
        <w:rPr>
          <w:rFonts w:ascii="Times New Roman" w:eastAsia="Times New Roman" w:hAnsi="Times New Roman" w:cs="Times New Roman"/>
          <w:b/>
          <w:bCs/>
          <w:sz w:val="28"/>
          <w:szCs w:val="28"/>
          <w:lang w:eastAsia="ru-RU"/>
        </w:rPr>
        <w:t xml:space="preserve">«О борьбе с коррупцией». </w:t>
      </w:r>
    </w:p>
    <w:p w:rsidR="000E1C6A" w:rsidRPr="000E1C6A" w:rsidRDefault="000E1C6A" w:rsidP="000E1C6A">
      <w:pPr>
        <w:spacing w:after="0" w:line="240" w:lineRule="auto"/>
        <w:ind w:firstLine="900"/>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Закон определяет </w:t>
      </w:r>
      <w:r w:rsidRPr="000E1C6A">
        <w:rPr>
          <w:rFonts w:ascii="Times New Roman" w:eastAsia="Times New Roman" w:hAnsi="Times New Roman" w:cs="Times New Roman"/>
          <w:b/>
          <w:i/>
          <w:sz w:val="28"/>
          <w:szCs w:val="28"/>
          <w:lang w:eastAsia="ru-RU"/>
        </w:rPr>
        <w:t>коррупцию</w:t>
      </w:r>
      <w:r w:rsidRPr="000E1C6A">
        <w:rPr>
          <w:rFonts w:ascii="Times New Roman" w:eastAsia="Times New Roman" w:hAnsi="Times New Roman" w:cs="Times New Roman"/>
          <w:sz w:val="28"/>
          <w:szCs w:val="28"/>
          <w:lang w:eastAsia="ru-RU"/>
        </w:rPr>
        <w:t xml:space="preserve"> как </w:t>
      </w:r>
      <w:r w:rsidRPr="000E1C6A">
        <w:rPr>
          <w:rFonts w:ascii="Times New Roman" w:eastAsia="Times New Roman" w:hAnsi="Times New Roman" w:cs="Times New Roman"/>
          <w:b/>
          <w:i/>
          <w:sz w:val="28"/>
          <w:szCs w:val="28"/>
          <w:lang w:eastAsia="ru-RU"/>
        </w:rPr>
        <w:t>умышленное</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b/>
          <w:i/>
          <w:sz w:val="28"/>
          <w:szCs w:val="28"/>
          <w:lang w:eastAsia="ru-RU"/>
        </w:rPr>
        <w:t>использование</w:t>
      </w:r>
      <w:r w:rsidRPr="000E1C6A">
        <w:rPr>
          <w:rFonts w:ascii="Times New Roman" w:eastAsia="Times New Roman" w:hAnsi="Times New Roman" w:cs="Times New Roman"/>
          <w:sz w:val="28"/>
          <w:szCs w:val="28"/>
          <w:lang w:eastAsia="ru-RU"/>
        </w:rPr>
        <w:t xml:space="preserve"> государственным должностным или приравненным к нему лицом либо иностранным должностным лицом </w:t>
      </w:r>
      <w:r w:rsidRPr="000E1C6A">
        <w:rPr>
          <w:rFonts w:ascii="Times New Roman" w:eastAsia="Times New Roman" w:hAnsi="Times New Roman" w:cs="Times New Roman"/>
          <w:b/>
          <w:i/>
          <w:sz w:val="28"/>
          <w:szCs w:val="28"/>
          <w:lang w:eastAsia="ru-RU"/>
        </w:rPr>
        <w:t>своего служебного положения и связанных с ним возможностей в целях противоправного получения имущества или другой выгоды</w:t>
      </w:r>
      <w:r w:rsidRPr="000E1C6A">
        <w:rPr>
          <w:rFonts w:ascii="Times New Roman" w:eastAsia="Times New Roman" w:hAnsi="Times New Roman" w:cs="Times New Roman"/>
          <w:sz w:val="28"/>
          <w:szCs w:val="28"/>
          <w:lang w:eastAsia="ru-RU"/>
        </w:rPr>
        <w:t xml:space="preserve"> в виде работы, услуги, покровительства, обещания преимущества для себя или для третьих лиц, а равно подкуп государственного </w:t>
      </w:r>
      <w:r w:rsidRPr="000E1C6A">
        <w:rPr>
          <w:rFonts w:ascii="Times New Roman" w:eastAsia="Times New Roman" w:hAnsi="Times New Roman" w:cs="Times New Roman"/>
          <w:sz w:val="28"/>
          <w:szCs w:val="28"/>
          <w:lang w:eastAsia="ru-RU"/>
        </w:rPr>
        <w:lastRenderedPageBreak/>
        <w:t xml:space="preserve">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p>
    <w:p w:rsidR="000E1C6A" w:rsidRPr="000E1C6A" w:rsidRDefault="000E1C6A" w:rsidP="000E1C6A">
      <w:pPr>
        <w:spacing w:after="0" w:line="240" w:lineRule="auto"/>
        <w:ind w:firstLine="900"/>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В статье 25 Закона содержится описание правонарушений, создающих условия для коррупции, в статье 37 Закона – описание коррупционных правонарушений.</w:t>
      </w:r>
    </w:p>
    <w:p w:rsidR="000E1C6A" w:rsidRPr="000E1C6A" w:rsidRDefault="000E1C6A" w:rsidP="000E1C6A">
      <w:pPr>
        <w:spacing w:after="0" w:line="240" w:lineRule="auto"/>
        <w:ind w:firstLine="900"/>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В частности, согласно статье 37 Закона коррупционными правонарушениями являются («в частности» означает приведение не полного списка установленных рассматриваемой статьей правонарушений):</w:t>
      </w:r>
    </w:p>
    <w:p w:rsidR="000E1C6A" w:rsidRPr="000E1C6A" w:rsidRDefault="000E1C6A" w:rsidP="000E1C6A">
      <w:pPr>
        <w:spacing w:after="0" w:line="240" w:lineRule="auto"/>
        <w:ind w:firstLine="900"/>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E1C6A" w:rsidRPr="000E1C6A" w:rsidRDefault="000E1C6A" w:rsidP="000E1C6A">
      <w:pPr>
        <w:spacing w:after="0" w:line="240" w:lineRule="auto"/>
        <w:ind w:firstLine="900"/>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E1C6A" w:rsidRPr="000E1C6A" w:rsidRDefault="000E1C6A" w:rsidP="000E1C6A">
      <w:pPr>
        <w:spacing w:after="0" w:line="240" w:lineRule="auto"/>
        <w:ind w:firstLine="900"/>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Для сведения:</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Правонарушение – противоправное виновное действие (бездействие), за совершение которого предусмотрена юридическая ответственность (уголовная, административная, дисциплинарная, гражданско-правовая).  </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Преступление – это правонарушение, за которое предусмотрена уголовная ответственность.</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Уголовный Кодекс Республики Беларусь содержит 10 статей, которые относятся к коррупционным преступлениям:</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Хищение путем злоупотребления служебными полномочиями (ст. 210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 2 и ч. 3 ст. 235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Злоупотребление властью или служебными полномочиями из корыстной или иной личной заинтересованности (ч. 2 и ч. 3 ст. 424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lastRenderedPageBreak/>
        <w:t xml:space="preserve">Бездействие должностного лица из корыстной или иной личной заинтересованности (ч. 2 и ч. 3 ст. 425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Превышение власти или служебных полномочий, совершенное из корыстной или иной личной заинтересованности (ч. 2 и ч. 3 ст. 426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Незаконное участие в предпринимательской деятельности (ст.429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Получение взятки (ст. 430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 xml:space="preserve">Дача взятки (ст. 431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Посредничество во взятке (ст.</w:t>
      </w:r>
      <w:r w:rsidR="008136E4">
        <w:rPr>
          <w:rFonts w:ascii="Times New Roman" w:eastAsia="Times New Roman" w:hAnsi="Times New Roman" w:cs="Times New Roman"/>
          <w:sz w:val="28"/>
          <w:szCs w:val="28"/>
          <w:lang w:eastAsia="ru-RU"/>
        </w:rPr>
        <w:t xml:space="preserve"> </w:t>
      </w:r>
      <w:bookmarkStart w:id="0" w:name="_GoBack"/>
      <w:bookmarkEnd w:id="0"/>
      <w:r w:rsidRPr="000E1C6A">
        <w:rPr>
          <w:rFonts w:ascii="Times New Roman" w:eastAsia="Times New Roman" w:hAnsi="Times New Roman" w:cs="Times New Roman"/>
          <w:sz w:val="28"/>
          <w:szCs w:val="28"/>
          <w:lang w:eastAsia="ru-RU"/>
        </w:rPr>
        <w:t xml:space="preserve">432 УК). </w:t>
      </w:r>
    </w:p>
    <w:p w:rsidR="000E1C6A" w:rsidRPr="000E1C6A" w:rsidRDefault="000E1C6A" w:rsidP="000E1C6A">
      <w:pPr>
        <w:pStyle w:val="ac"/>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lang w:eastAsia="ru-RU"/>
        </w:rPr>
        <w:t>Злоупотребление властью, превышение власти либо бездействие власти, совершенные из корыстной или иной личной заинтересованности (ст. 455 УК).</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Получение взятки (статья 430 УК)</w:t>
      </w:r>
      <w:r w:rsidRPr="000E1C6A">
        <w:rPr>
          <w:rFonts w:ascii="Times New Roman" w:eastAsia="Times New Roman" w:hAnsi="Times New Roman" w:cs="Times New Roman"/>
          <w:sz w:val="28"/>
          <w:szCs w:val="28"/>
          <w:lang w:eastAsia="ru-RU"/>
        </w:rPr>
        <w:t xml:space="preserve"> –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w:t>
      </w:r>
      <w:r w:rsidRPr="000E1C6A">
        <w:rPr>
          <w:rFonts w:ascii="Times New Roman" w:eastAsia="Times New Roman" w:hAnsi="Times New Roman" w:cs="Times New Roman"/>
          <w:b/>
          <w:sz w:val="28"/>
          <w:szCs w:val="28"/>
          <w:lang w:eastAsia="ru-RU"/>
        </w:rPr>
        <w:t xml:space="preserve">наказывается </w:t>
      </w:r>
      <w:r w:rsidRPr="000E1C6A">
        <w:rPr>
          <w:rFonts w:ascii="Times New Roman" w:eastAsia="Times New Roman" w:hAnsi="Times New Roman" w:cs="Times New Roman"/>
          <w:i/>
          <w:sz w:val="28"/>
          <w:szCs w:val="28"/>
          <w:lang w:eastAsia="ru-RU"/>
        </w:rPr>
        <w:t>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Получение взятки повторно</w:t>
      </w:r>
      <w:r w:rsidRPr="000E1C6A">
        <w:rPr>
          <w:rFonts w:ascii="Times New Roman" w:eastAsia="Times New Roman" w:hAnsi="Times New Roman" w:cs="Times New Roman"/>
          <w:sz w:val="28"/>
          <w:szCs w:val="28"/>
          <w:lang w:eastAsia="ru-RU"/>
        </w:rPr>
        <w:t xml:space="preserve">, либо за заведомо незаконное действие (бездействие), либо путем вымогательства, либо группой лиц по предварительному сговору, либо в крупном размере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лишением свободы на срок от шести до десяти лет с конфискацией имущества и с лишением права занимать определенные должности или заниматься определенной деятельностью.</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Получение взятки</w:t>
      </w:r>
      <w:r w:rsidRPr="000E1C6A">
        <w:rPr>
          <w:rFonts w:ascii="Times New Roman" w:eastAsia="Times New Roman" w:hAnsi="Times New Roman" w:cs="Times New Roman"/>
          <w:sz w:val="28"/>
          <w:szCs w:val="28"/>
          <w:lang w:eastAsia="ru-RU"/>
        </w:rPr>
        <w:t xml:space="preserve">, совершенное лицом, ранее судимым за преступления, предусмотренные статьи 430, 431 и 432 УК, либо в особо крупном размере, либо организованной группой, либо лицом, занимающим ответственное положение,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лишением свободы на срок от восьми до пятнадцати лет с конфискацией имущества и с лишением права занимать определенные должности или заниматься определенной деятельностью</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Дача взятки (статья 431 УК)</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b/>
          <w:sz w:val="28"/>
          <w:szCs w:val="28"/>
          <w:lang w:eastAsia="ru-RU"/>
        </w:rPr>
        <w:t xml:space="preserve">наказывается </w:t>
      </w:r>
      <w:r w:rsidRPr="000E1C6A">
        <w:rPr>
          <w:rFonts w:ascii="Times New Roman" w:eastAsia="Times New Roman" w:hAnsi="Times New Roman" w:cs="Times New Roman"/>
          <w:i/>
          <w:sz w:val="28"/>
          <w:szCs w:val="28"/>
          <w:lang w:eastAsia="ru-RU"/>
        </w:rPr>
        <w:t>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Дача взятки повторно</w:t>
      </w:r>
      <w:r w:rsidRPr="000E1C6A">
        <w:rPr>
          <w:rFonts w:ascii="Times New Roman" w:eastAsia="Times New Roman" w:hAnsi="Times New Roman" w:cs="Times New Roman"/>
          <w:sz w:val="28"/>
          <w:szCs w:val="28"/>
          <w:lang w:eastAsia="ru-RU"/>
        </w:rPr>
        <w:t xml:space="preserve">, либо за заведомо незаконное действие (бездействие), либо в крупном размере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ограничением свободы на срок до пяти лет или лишением свободы на срок от двух до семи лет</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Дача взятки лицом</w:t>
      </w:r>
      <w:r w:rsidRPr="000E1C6A">
        <w:rPr>
          <w:rFonts w:ascii="Times New Roman" w:eastAsia="Times New Roman" w:hAnsi="Times New Roman" w:cs="Times New Roman"/>
          <w:sz w:val="28"/>
          <w:szCs w:val="28"/>
          <w:lang w:eastAsia="ru-RU"/>
        </w:rPr>
        <w:t xml:space="preserve">, ранее судимым за преступления, предусмотренные статьями 430, 431 и 432 УК,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лишением свободы на срок от пяти до десяти лет с конфискацией имущества или без конфискации</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u w:val="single"/>
          <w:lang w:eastAsia="ru-RU"/>
        </w:rPr>
      </w:pPr>
      <w:r w:rsidRPr="000E1C6A">
        <w:rPr>
          <w:rFonts w:ascii="Times New Roman" w:eastAsia="Times New Roman" w:hAnsi="Times New Roman" w:cs="Times New Roman"/>
          <w:sz w:val="28"/>
          <w:szCs w:val="28"/>
          <w:u w:val="single"/>
          <w:lang w:eastAsia="ru-RU"/>
        </w:rPr>
        <w:lastRenderedPageBreak/>
        <w:t>При этом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Посредничество во взяточничестве (статья 432 УК)</w:t>
      </w:r>
      <w:r w:rsidRPr="000E1C6A">
        <w:rPr>
          <w:rFonts w:ascii="Times New Roman" w:eastAsia="Times New Roman" w:hAnsi="Times New Roman" w:cs="Times New Roman"/>
          <w:sz w:val="28"/>
          <w:szCs w:val="28"/>
          <w:lang w:eastAsia="ru-RU"/>
        </w:rPr>
        <w:t xml:space="preserve"> представляет собой непосредственную передачу взятки по поручению взяткодателя или взяткополучателя и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штрафом, или арестом на срок до шести месяцев, или ограничением свободы на срок до двух лет, или лишением свободы на срок до четырех лет</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i/>
          <w:sz w:val="28"/>
          <w:szCs w:val="28"/>
          <w:lang w:eastAsia="ru-RU"/>
        </w:rPr>
      </w:pPr>
      <w:r w:rsidRPr="000E1C6A">
        <w:rPr>
          <w:rFonts w:ascii="Times New Roman" w:eastAsia="Times New Roman" w:hAnsi="Times New Roman" w:cs="Times New Roman"/>
          <w:b/>
          <w:i/>
          <w:sz w:val="28"/>
          <w:szCs w:val="28"/>
          <w:lang w:eastAsia="ru-RU"/>
        </w:rPr>
        <w:t>Посредничество во взяточничестве</w:t>
      </w:r>
      <w:r w:rsidRPr="000E1C6A">
        <w:rPr>
          <w:rFonts w:ascii="Times New Roman" w:eastAsia="Times New Roman" w:hAnsi="Times New Roman" w:cs="Times New Roman"/>
          <w:sz w:val="28"/>
          <w:szCs w:val="28"/>
          <w:lang w:eastAsia="ru-RU"/>
        </w:rPr>
        <w:t xml:space="preserve">, совершенное повторно, либо с использованием своих служебных полномочий, либо при получении взятки в крупном размере,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арестом на срок от трех до шести месяцев, или ограничением свободы на срок до пяти лет, или лишением свободы на срок до шести лет.</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Посредничество во взяточничестве</w:t>
      </w:r>
      <w:r w:rsidRPr="000E1C6A">
        <w:rPr>
          <w:rFonts w:ascii="Times New Roman" w:eastAsia="Times New Roman" w:hAnsi="Times New Roman" w:cs="Times New Roman"/>
          <w:sz w:val="28"/>
          <w:szCs w:val="28"/>
          <w:lang w:eastAsia="ru-RU"/>
        </w:rPr>
        <w:t>, совершенное лицом, ранее судимым за преступления, предусмотренные статьями 430, 431 и 432 УК, либо при получении взятки в особо крупном размере, наказывается лишением свободы на срок от трех до семи лет.</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sz w:val="28"/>
          <w:szCs w:val="28"/>
          <w:u w:val="single"/>
          <w:lang w:eastAsia="ru-RU"/>
        </w:rPr>
        <w:t>При этом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Принятие незаконного вознаграждения (статья 433 УК)</w:t>
      </w:r>
      <w:r w:rsidRPr="000E1C6A">
        <w:rPr>
          <w:rFonts w:ascii="Times New Roman" w:eastAsia="Times New Roman" w:hAnsi="Times New Roman" w:cs="Times New Roman"/>
          <w:sz w:val="28"/>
          <w:szCs w:val="28"/>
          <w:lang w:eastAsia="ru-RU"/>
        </w:rPr>
        <w:t xml:space="preserve"> представляет собой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оплаты труда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r w:rsidRPr="000E1C6A">
        <w:rPr>
          <w:rFonts w:ascii="Times New Roman" w:eastAsia="Times New Roman" w:hAnsi="Times New Roman" w:cs="Times New Roman"/>
          <w:sz w:val="28"/>
          <w:szCs w:val="28"/>
          <w:lang w:eastAsia="ru-RU"/>
        </w:rPr>
        <w:t>.</w:t>
      </w:r>
    </w:p>
    <w:p w:rsidR="000E1C6A" w:rsidRPr="000E1C6A" w:rsidRDefault="000E1C6A" w:rsidP="000E1C6A">
      <w:pPr>
        <w:spacing w:after="0" w:line="240" w:lineRule="auto"/>
        <w:ind w:firstLine="851"/>
        <w:jc w:val="both"/>
        <w:rPr>
          <w:rFonts w:ascii="Times New Roman" w:eastAsia="Times New Roman" w:hAnsi="Times New Roman" w:cs="Times New Roman"/>
          <w:sz w:val="28"/>
          <w:szCs w:val="28"/>
          <w:lang w:eastAsia="ru-RU"/>
        </w:rPr>
      </w:pPr>
      <w:r w:rsidRPr="000E1C6A">
        <w:rPr>
          <w:rFonts w:ascii="Times New Roman" w:eastAsia="Times New Roman" w:hAnsi="Times New Roman" w:cs="Times New Roman"/>
          <w:b/>
          <w:i/>
          <w:sz w:val="28"/>
          <w:szCs w:val="28"/>
          <w:lang w:eastAsia="ru-RU"/>
        </w:rPr>
        <w:t>Принятие незаконного вознаграждения</w:t>
      </w:r>
      <w:r w:rsidRPr="000E1C6A">
        <w:rPr>
          <w:rFonts w:ascii="Times New Roman" w:eastAsia="Times New Roman" w:hAnsi="Times New Roman" w:cs="Times New Roman"/>
          <w:sz w:val="28"/>
          <w:szCs w:val="28"/>
          <w:lang w:eastAsia="ru-RU"/>
        </w:rPr>
        <w:t xml:space="preserve">, совершенное повторно, либо путем вымогательства, либо группой лиц по предварительному сговору, либо в крупном размере,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w:t>
      </w:r>
      <w:r w:rsidRPr="000E1C6A">
        <w:rPr>
          <w:rFonts w:ascii="Times New Roman" w:eastAsia="Times New Roman" w:hAnsi="Times New Roman" w:cs="Times New Roman"/>
          <w:sz w:val="28"/>
          <w:szCs w:val="28"/>
          <w:lang w:eastAsia="ru-RU"/>
        </w:rPr>
        <w:t>.</w:t>
      </w:r>
    </w:p>
    <w:p w:rsidR="00A83386" w:rsidRPr="006953D0" w:rsidRDefault="000E1C6A" w:rsidP="00FB31C7">
      <w:pPr>
        <w:spacing w:after="0" w:line="240" w:lineRule="auto"/>
        <w:ind w:firstLine="851"/>
        <w:jc w:val="both"/>
        <w:rPr>
          <w:rFonts w:ascii="Times New Roman" w:hAnsi="Times New Roman" w:cs="Times New Roman"/>
          <w:sz w:val="16"/>
          <w:szCs w:val="16"/>
        </w:rPr>
      </w:pPr>
      <w:r w:rsidRPr="000E1C6A">
        <w:rPr>
          <w:rFonts w:ascii="Times New Roman" w:eastAsia="Times New Roman" w:hAnsi="Times New Roman" w:cs="Times New Roman"/>
          <w:b/>
          <w:i/>
          <w:sz w:val="28"/>
          <w:szCs w:val="28"/>
          <w:lang w:eastAsia="ru-RU"/>
        </w:rPr>
        <w:t>Принятие незаконного вознаграждения</w:t>
      </w:r>
      <w:r w:rsidRPr="000E1C6A">
        <w:rPr>
          <w:rFonts w:ascii="Times New Roman" w:eastAsia="Times New Roman" w:hAnsi="Times New Roman" w:cs="Times New Roman"/>
          <w:sz w:val="28"/>
          <w:szCs w:val="28"/>
          <w:lang w:eastAsia="ru-RU"/>
        </w:rPr>
        <w:t xml:space="preserve">, совершенное в особо крупном размере, </w:t>
      </w:r>
      <w:r w:rsidRPr="000E1C6A">
        <w:rPr>
          <w:rFonts w:ascii="Times New Roman" w:eastAsia="Times New Roman" w:hAnsi="Times New Roman" w:cs="Times New Roman"/>
          <w:b/>
          <w:sz w:val="28"/>
          <w:szCs w:val="28"/>
          <w:lang w:eastAsia="ru-RU"/>
        </w:rPr>
        <w:t>наказывается</w:t>
      </w:r>
      <w:r w:rsidRPr="000E1C6A">
        <w:rPr>
          <w:rFonts w:ascii="Times New Roman" w:eastAsia="Times New Roman" w:hAnsi="Times New Roman" w:cs="Times New Roman"/>
          <w:sz w:val="28"/>
          <w:szCs w:val="28"/>
          <w:lang w:eastAsia="ru-RU"/>
        </w:rPr>
        <w:t xml:space="preserve"> </w:t>
      </w:r>
      <w:r w:rsidRPr="000E1C6A">
        <w:rPr>
          <w:rFonts w:ascii="Times New Roman" w:eastAsia="Times New Roman" w:hAnsi="Times New Roman" w:cs="Times New Roman"/>
          <w:i/>
          <w:sz w:val="28"/>
          <w:szCs w:val="28"/>
          <w:lang w:eastAsia="ru-RU"/>
        </w:rPr>
        <w:t>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sidRPr="000E1C6A">
        <w:rPr>
          <w:rFonts w:ascii="Times New Roman" w:eastAsia="Times New Roman" w:hAnsi="Times New Roman" w:cs="Times New Roman"/>
          <w:sz w:val="28"/>
          <w:szCs w:val="28"/>
          <w:lang w:eastAsia="ru-RU"/>
        </w:rPr>
        <w:t>.</w:t>
      </w:r>
    </w:p>
    <w:sectPr w:rsidR="00A83386" w:rsidRPr="006953D0" w:rsidSect="00FB31C7">
      <w:pgSz w:w="11906" w:h="16838"/>
      <w:pgMar w:top="993" w:right="1133" w:bottom="851" w:left="1134" w:header="708" w:footer="708" w:gutter="0"/>
      <w:pgBorders w:offsetFrom="page">
        <w:top w:val="thinThickSmallGap" w:sz="24" w:space="24" w:color="244061" w:themeColor="accent1" w:themeShade="80"/>
        <w:left w:val="thinThickSmallGap" w:sz="24" w:space="24" w:color="244061" w:themeColor="accent1" w:themeShade="80"/>
        <w:bottom w:val="thickThinSmallGap" w:sz="24" w:space="24" w:color="244061" w:themeColor="accent1" w:themeShade="80"/>
        <w:right w:val="thickThinSmallGap" w:sz="24" w:space="24" w:color="244061"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ED" w:rsidRDefault="002D6FED" w:rsidP="006953D0">
      <w:pPr>
        <w:spacing w:after="0" w:line="240" w:lineRule="auto"/>
      </w:pPr>
      <w:r>
        <w:separator/>
      </w:r>
    </w:p>
  </w:endnote>
  <w:endnote w:type="continuationSeparator" w:id="0">
    <w:p w:rsidR="002D6FED" w:rsidRDefault="002D6FED" w:rsidP="0069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ED" w:rsidRDefault="002D6FED" w:rsidP="006953D0">
      <w:pPr>
        <w:spacing w:after="0" w:line="240" w:lineRule="auto"/>
      </w:pPr>
      <w:r>
        <w:separator/>
      </w:r>
    </w:p>
  </w:footnote>
  <w:footnote w:type="continuationSeparator" w:id="0">
    <w:p w:rsidR="002D6FED" w:rsidRDefault="002D6FED" w:rsidP="00695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3012"/>
    <w:multiLevelType w:val="hybridMultilevel"/>
    <w:tmpl w:val="9F6801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F35B5C"/>
    <w:multiLevelType w:val="hybridMultilevel"/>
    <w:tmpl w:val="72BAE49A"/>
    <w:lvl w:ilvl="0" w:tplc="FAD8FA6A">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743372"/>
    <w:multiLevelType w:val="hybridMultilevel"/>
    <w:tmpl w:val="D84C7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1E21E1"/>
    <w:multiLevelType w:val="hybridMultilevel"/>
    <w:tmpl w:val="B43AB534"/>
    <w:lvl w:ilvl="0" w:tplc="ACF8322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B8318D1"/>
    <w:multiLevelType w:val="hybridMultilevel"/>
    <w:tmpl w:val="81E00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8C0847"/>
    <w:multiLevelType w:val="hybridMultilevel"/>
    <w:tmpl w:val="8A00B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7375A7"/>
    <w:multiLevelType w:val="hybridMultilevel"/>
    <w:tmpl w:val="8F82E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2669F4"/>
    <w:multiLevelType w:val="hybridMultilevel"/>
    <w:tmpl w:val="1A349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DE"/>
    <w:rsid w:val="00005520"/>
    <w:rsid w:val="00026B94"/>
    <w:rsid w:val="00050549"/>
    <w:rsid w:val="000838CD"/>
    <w:rsid w:val="00090830"/>
    <w:rsid w:val="000C05E1"/>
    <w:rsid w:val="000D6F23"/>
    <w:rsid w:val="000E1C6A"/>
    <w:rsid w:val="001779C8"/>
    <w:rsid w:val="001D303A"/>
    <w:rsid w:val="00205CC1"/>
    <w:rsid w:val="00220C31"/>
    <w:rsid w:val="00230645"/>
    <w:rsid w:val="002C4DCB"/>
    <w:rsid w:val="002D6FED"/>
    <w:rsid w:val="002F5E03"/>
    <w:rsid w:val="002F792D"/>
    <w:rsid w:val="0030030F"/>
    <w:rsid w:val="00332AEA"/>
    <w:rsid w:val="00343499"/>
    <w:rsid w:val="003A44F8"/>
    <w:rsid w:val="003D6E01"/>
    <w:rsid w:val="00491787"/>
    <w:rsid w:val="004C0456"/>
    <w:rsid w:val="00533BB0"/>
    <w:rsid w:val="005477E9"/>
    <w:rsid w:val="005B495D"/>
    <w:rsid w:val="005F5E63"/>
    <w:rsid w:val="006148FE"/>
    <w:rsid w:val="006953D0"/>
    <w:rsid w:val="007A307C"/>
    <w:rsid w:val="008136E4"/>
    <w:rsid w:val="00833CF3"/>
    <w:rsid w:val="0087040C"/>
    <w:rsid w:val="0088305D"/>
    <w:rsid w:val="008B5923"/>
    <w:rsid w:val="008E290A"/>
    <w:rsid w:val="008E41CA"/>
    <w:rsid w:val="00902B79"/>
    <w:rsid w:val="00924E1D"/>
    <w:rsid w:val="00985027"/>
    <w:rsid w:val="009B447F"/>
    <w:rsid w:val="00A46A78"/>
    <w:rsid w:val="00A64D3A"/>
    <w:rsid w:val="00A83386"/>
    <w:rsid w:val="00A84CDE"/>
    <w:rsid w:val="00B01785"/>
    <w:rsid w:val="00B27B04"/>
    <w:rsid w:val="00B5150E"/>
    <w:rsid w:val="00B66AF3"/>
    <w:rsid w:val="00BA0EC0"/>
    <w:rsid w:val="00C12409"/>
    <w:rsid w:val="00C75E6C"/>
    <w:rsid w:val="00CB0108"/>
    <w:rsid w:val="00CC2C02"/>
    <w:rsid w:val="00CE5DFC"/>
    <w:rsid w:val="00CF3204"/>
    <w:rsid w:val="00D42263"/>
    <w:rsid w:val="00D759A2"/>
    <w:rsid w:val="00D9208B"/>
    <w:rsid w:val="00DA571F"/>
    <w:rsid w:val="00DD0F86"/>
    <w:rsid w:val="00DE3043"/>
    <w:rsid w:val="00E06B70"/>
    <w:rsid w:val="00E22572"/>
    <w:rsid w:val="00F40E39"/>
    <w:rsid w:val="00FB31C7"/>
    <w:rsid w:val="00FB4BDE"/>
    <w:rsid w:val="00FC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8C6E3-2FD9-40A2-8149-C1191B86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1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1CA"/>
    <w:rPr>
      <w:rFonts w:ascii="Tahoma" w:hAnsi="Tahoma" w:cs="Tahoma"/>
      <w:sz w:val="16"/>
      <w:szCs w:val="16"/>
    </w:rPr>
  </w:style>
  <w:style w:type="character" w:styleId="a5">
    <w:name w:val="Hyperlink"/>
    <w:basedOn w:val="a0"/>
    <w:uiPriority w:val="99"/>
    <w:unhideWhenUsed/>
    <w:rsid w:val="007A307C"/>
    <w:rPr>
      <w:color w:val="0000FF" w:themeColor="hyperlink"/>
      <w:u w:val="single"/>
    </w:rPr>
  </w:style>
  <w:style w:type="character" w:styleId="a6">
    <w:name w:val="FollowedHyperlink"/>
    <w:basedOn w:val="a0"/>
    <w:uiPriority w:val="99"/>
    <w:semiHidden/>
    <w:unhideWhenUsed/>
    <w:rsid w:val="00E06B70"/>
    <w:rPr>
      <w:color w:val="800080" w:themeColor="followedHyperlink"/>
      <w:u w:val="single"/>
    </w:rPr>
  </w:style>
  <w:style w:type="paragraph" w:customStyle="1" w:styleId="1">
    <w:name w:val="Абзац списка1"/>
    <w:basedOn w:val="a"/>
    <w:rsid w:val="006953D0"/>
    <w:pPr>
      <w:spacing w:after="0" w:line="240" w:lineRule="auto"/>
      <w:ind w:left="720" w:firstLine="709"/>
      <w:contextualSpacing/>
      <w:jc w:val="both"/>
    </w:pPr>
    <w:rPr>
      <w:rFonts w:ascii="Times New Roman" w:eastAsia="Times New Roman" w:hAnsi="Times New Roman" w:cs="Times New Roman"/>
      <w:sz w:val="30"/>
      <w:szCs w:val="20"/>
      <w:lang w:eastAsia="ru-RU"/>
    </w:rPr>
  </w:style>
  <w:style w:type="paragraph" w:customStyle="1" w:styleId="a7">
    <w:name w:val="ААА_текст"/>
    <w:basedOn w:val="a"/>
    <w:link w:val="a8"/>
    <w:rsid w:val="006953D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val="x-none" w:eastAsia="x-none"/>
    </w:rPr>
  </w:style>
  <w:style w:type="character" w:customStyle="1" w:styleId="a8">
    <w:name w:val="ААА_текст Знак"/>
    <w:link w:val="a7"/>
    <w:rsid w:val="006953D0"/>
    <w:rPr>
      <w:rFonts w:ascii="Times New Roman" w:eastAsia="Times New Roman" w:hAnsi="Times New Roman" w:cs="Times New Roman"/>
      <w:sz w:val="28"/>
      <w:szCs w:val="28"/>
      <w:lang w:val="x-none" w:eastAsia="x-none"/>
    </w:rPr>
  </w:style>
  <w:style w:type="character" w:customStyle="1" w:styleId="FontStyle13">
    <w:name w:val="Font Style13"/>
    <w:rsid w:val="006953D0"/>
    <w:rPr>
      <w:rFonts w:ascii="Times New Roman" w:hAnsi="Times New Roman" w:cs="Times New Roman" w:hint="default"/>
      <w:b/>
      <w:bCs/>
      <w:sz w:val="18"/>
      <w:szCs w:val="18"/>
    </w:rPr>
  </w:style>
  <w:style w:type="character" w:customStyle="1" w:styleId="FontStyle14">
    <w:name w:val="Font Style14"/>
    <w:rsid w:val="006953D0"/>
    <w:rPr>
      <w:rFonts w:ascii="Times New Roman" w:hAnsi="Times New Roman" w:cs="Times New Roman" w:hint="default"/>
      <w:sz w:val="18"/>
      <w:szCs w:val="18"/>
    </w:rPr>
  </w:style>
  <w:style w:type="paragraph" w:customStyle="1" w:styleId="newncpi">
    <w:name w:val="newncpi"/>
    <w:basedOn w:val="a"/>
    <w:rsid w:val="006953D0"/>
    <w:pPr>
      <w:spacing w:after="0" w:line="240" w:lineRule="auto"/>
      <w:ind w:firstLine="567"/>
      <w:jc w:val="both"/>
    </w:pPr>
    <w:rPr>
      <w:rFonts w:ascii="Times New Roman" w:eastAsia="Calibri" w:hAnsi="Times New Roman" w:cs="Times New Roman"/>
      <w:sz w:val="24"/>
      <w:szCs w:val="24"/>
      <w:lang w:eastAsia="ru-RU"/>
    </w:rPr>
  </w:style>
  <w:style w:type="paragraph" w:customStyle="1" w:styleId="Style5">
    <w:name w:val="Style5"/>
    <w:basedOn w:val="a"/>
    <w:rsid w:val="006953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rsid w:val="006953D0"/>
    <w:rPr>
      <w:rFonts w:ascii="Times New Roman" w:hAnsi="Times New Roman" w:cs="Times New Roman"/>
      <w:sz w:val="30"/>
      <w:szCs w:val="30"/>
    </w:rPr>
  </w:style>
  <w:style w:type="paragraph" w:styleId="a9">
    <w:name w:val="footnote text"/>
    <w:basedOn w:val="a"/>
    <w:link w:val="aa"/>
    <w:semiHidden/>
    <w:rsid w:val="006953D0"/>
    <w:pPr>
      <w:spacing w:after="160" w:line="259" w:lineRule="auto"/>
    </w:pPr>
    <w:rPr>
      <w:rFonts w:ascii="Calibri" w:eastAsia="Times New Roman" w:hAnsi="Calibri" w:cs="Times New Roman"/>
      <w:sz w:val="20"/>
      <w:szCs w:val="20"/>
    </w:rPr>
  </w:style>
  <w:style w:type="character" w:customStyle="1" w:styleId="aa">
    <w:name w:val="Текст сноски Знак"/>
    <w:basedOn w:val="a0"/>
    <w:link w:val="a9"/>
    <w:semiHidden/>
    <w:rsid w:val="006953D0"/>
    <w:rPr>
      <w:rFonts w:ascii="Calibri" w:eastAsia="Times New Roman" w:hAnsi="Calibri" w:cs="Times New Roman"/>
      <w:sz w:val="20"/>
      <w:szCs w:val="20"/>
    </w:rPr>
  </w:style>
  <w:style w:type="character" w:styleId="ab">
    <w:name w:val="footnote reference"/>
    <w:semiHidden/>
    <w:rsid w:val="006953D0"/>
    <w:rPr>
      <w:vertAlign w:val="superscript"/>
    </w:rPr>
  </w:style>
  <w:style w:type="paragraph" w:styleId="ac">
    <w:name w:val="List Paragraph"/>
    <w:basedOn w:val="a"/>
    <w:uiPriority w:val="34"/>
    <w:qFormat/>
    <w:rsid w:val="000E1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1684">
      <w:bodyDiv w:val="1"/>
      <w:marLeft w:val="0"/>
      <w:marRight w:val="0"/>
      <w:marTop w:val="0"/>
      <w:marBottom w:val="0"/>
      <w:divBdr>
        <w:top w:val="none" w:sz="0" w:space="0" w:color="auto"/>
        <w:left w:val="none" w:sz="0" w:space="0" w:color="auto"/>
        <w:bottom w:val="none" w:sz="0" w:space="0" w:color="auto"/>
        <w:right w:val="none" w:sz="0" w:space="0" w:color="auto"/>
      </w:divBdr>
    </w:div>
    <w:div w:id="13459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58</cp:revision>
  <cp:lastPrinted>2018-12-05T10:44:00Z</cp:lastPrinted>
  <dcterms:created xsi:type="dcterms:W3CDTF">2014-10-14T15:15:00Z</dcterms:created>
  <dcterms:modified xsi:type="dcterms:W3CDTF">2023-12-01T05:43:00Z</dcterms:modified>
</cp:coreProperties>
</file>