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7861"/>
      </w:tblGrid>
      <w:tr w:rsidR="00F23789" w:rsidTr="00224563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F23789" w:rsidRDefault="00F23789" w:rsidP="002245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>
                <v:rect id="rectole0000000000" o:spid="_x0000_i1025" alt="" style="width:76.75pt;height:93.3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777675271" r:id="rId6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:rsidR="00F23789" w:rsidRDefault="00F23789" w:rsidP="002245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>
                <v:rect id="rectole0000000001" o:spid="_x0000_i1026" alt="" style="width:390.85pt;height:93.35pt;mso-width-percent:0;mso-height-percent:0;mso-width-percent:0;mso-height-percent:0" o:ole="" o:preferrelative="t" stroked="f">
                  <v:imagedata r:id="rId7" o:title=""/>
                </v:rect>
                <o:OLEObject Type="Embed" ProgID="StaticMetafile" ShapeID="rectole0000000001" DrawAspect="Content" ObjectID="_1777675272" r:id="rId8"/>
              </w:object>
            </w:r>
          </w:p>
        </w:tc>
      </w:tr>
    </w:tbl>
    <w:p w:rsidR="00F23789" w:rsidRDefault="00F23789" w:rsidP="00F23789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800080"/>
          <w:sz w:val="32"/>
          <w:lang w:val="ru-RU"/>
        </w:rPr>
      </w:pPr>
    </w:p>
    <w:p w:rsidR="00F23789" w:rsidRPr="00D37147" w:rsidRDefault="00F23789" w:rsidP="00F23789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ЗАЧЕТУ</w:t>
      </w:r>
    </w:p>
    <w:p w:rsidR="00F23789" w:rsidRPr="00D37147" w:rsidRDefault="00F23789" w:rsidP="00F23789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:rsidR="00F23789" w:rsidRPr="00D37147" w:rsidRDefault="00F23789" w:rsidP="00F23789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РЕФАКТОРИНГ И ОПТИМИЗАЦИЯ ПРОГРАММНОГО КОДА</w:t>
      </w: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:rsidR="00F23789" w:rsidRPr="00096D69" w:rsidRDefault="00F23789" w:rsidP="00F23789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</w:pP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Весенний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семестр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202</w:t>
      </w:r>
      <w:r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3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-202</w:t>
      </w:r>
      <w:r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4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учебного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года</w:t>
      </w:r>
    </w:p>
    <w:p w:rsidR="00F23789" w:rsidRPr="006C2BE8" w:rsidRDefault="00F23789" w:rsidP="006C2BE8">
      <w:pPr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 xml:space="preserve">Специальность </w:t>
      </w:r>
      <w:r w:rsidR="006C2BE8" w:rsidRPr="006C2BE8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1-40 05 01-10 Информационные системы и технологии (по направлениям)</w:t>
      </w:r>
    </w:p>
    <w:p w:rsidR="00F23789" w:rsidRPr="00DC65FB" w:rsidRDefault="00F23789" w:rsidP="00F23789">
      <w:pPr>
        <w:tabs>
          <w:tab w:val="left" w:pos="-3686"/>
        </w:tabs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bookmarkStart w:id="0" w:name="_GoBack"/>
      <w:bookmarkEnd w:id="0"/>
      <w:r w:rsidRPr="00434A1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(группы </w:t>
      </w:r>
      <w:r w:rsidR="006C2BE8" w:rsidRPr="00434A1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114371</w:t>
      </w:r>
      <w:r w:rsidRPr="00434A1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)</w:t>
      </w:r>
    </w:p>
    <w:p w:rsidR="008E1503" w:rsidRPr="00EB1D3C" w:rsidRDefault="00434A19">
      <w:pPr>
        <w:rPr>
          <w:lang w:val="ru-RU"/>
        </w:rPr>
      </w:pPr>
    </w:p>
    <w:p w:rsidR="00F23789" w:rsidRPr="00EB1D3C" w:rsidRDefault="00F23789" w:rsidP="00EB1D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проектирования программных продуктов.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Модели жизненного цикла программных продуктов.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и проектирование программных продуктов.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и производительность.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Истоки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Условия, требующие применение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«Правило трех» в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рефакторинге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при добавлении функции. </w:t>
      </w:r>
    </w:p>
    <w:p w:rsidR="00E64D24" w:rsidRDefault="00EB1D3C" w:rsidP="006B22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 при исправлении ошибок программного кода. </w:t>
      </w:r>
      <w:proofErr w:type="spellStart"/>
      <w:r w:rsidR="00E64D24" w:rsidRPr="00E64D2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64D24">
        <w:rPr>
          <w:rFonts w:ascii="Times New Roman" w:hAnsi="Times New Roman" w:cs="Times New Roman"/>
          <w:sz w:val="28"/>
          <w:szCs w:val="28"/>
          <w:lang w:val="ru-RU"/>
        </w:rPr>
        <w:t>ефакторинг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 в ходе анализа кода. </w:t>
      </w:r>
    </w:p>
    <w:p w:rsidR="00E64D24" w:rsidRDefault="00EB1D3C" w:rsidP="006B22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Проблемы при выполнении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6B22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проекта, затрудняющие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1D3C" w:rsidRPr="00E64D24" w:rsidRDefault="00EB1D3C" w:rsidP="006B22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Условия, исключающий применение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Дублируемый код. Длинный метод. Большой класс. Длинный список параметров. Расходящиеся изменения. Стрельба дробью. Завистливые функции.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Группы данных. Одержимость примитивами. Инструкции </w:t>
      </w:r>
      <w:r w:rsidRPr="00EB1D3C">
        <w:rPr>
          <w:rFonts w:ascii="Times New Roman" w:hAnsi="Times New Roman" w:cs="Times New Roman"/>
          <w:sz w:val="28"/>
          <w:szCs w:val="28"/>
        </w:rPr>
        <w:t>switch</w:t>
      </w: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Параллельные иерархии наследования. «Ленивый класс».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 общность. Временное поле. Цепочки сообщений.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Альтернативные классы с разными интерфейсами.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Неполный библиотечный класс. Классы данных. Отказ от наследства.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Важность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самотестируемого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кода. Каркас тестирования </w:t>
      </w:r>
      <w:r w:rsidRPr="00EB1D3C">
        <w:rPr>
          <w:rFonts w:ascii="Times New Roman" w:hAnsi="Times New Roman" w:cs="Times New Roman"/>
          <w:sz w:val="28"/>
          <w:szCs w:val="28"/>
        </w:rPr>
        <w:t>Junit</w:t>
      </w: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Модульные и функциональные тесты. Добавление новых тестов.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Формат описания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Поиск ссылок. Зрелость методов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Извлечение метода. Встраивание метода.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Встраивание временной переменной. Замена временной переменной запросом.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Введение поясняющей переменной. Расщепление временной переменной.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Удаление присваиваний параметрам. Замена метода объектом методов. Замена алгоритма.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Перенос метода. Перенос поля.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Извлечение класса. Встраивание класса.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Сокрытие делегирования. Удаление посредника.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Введение внешнего метода. Введение локального расширения.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Самоинкапсуляция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поля.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значения данных объектом. Замена значения ссылкой. Замена ссылки значением. Замена массива объектом.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Дублирование видимых данных.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однонаправленной связи двунаправленной.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двунаправленной связи однонаправленной.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магического числа символьной константой.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Инкапсуляция поля. Инкапсуляция коллекции.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Перемещение поведения в класс. Замена записи классом данных. Замена кода типа классом.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Замена кода типа подклассами. Замена кода типа состоянием/стратегией. Замена подкласса полями.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Декомпозиция условного оператора.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Консолидация условного выражения. Консолидация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дублирующихся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условных фрагментов.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Удаление управляющего флага. Замена вложенных условных операторов граничным оператором.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Замена условной инструкции полиморфизмом. Введение нулевого объекта. Введение утверждения.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Переименование метода. Добавление параметра. Удаление параметра.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Разделение запроса и модификатора.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Вопросы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многопоточности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Параметризация метода.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параметра явными методами.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Сохранение всего объекта.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Замена параметра вызовом метода. Введение объекта параметра.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Удаление метода установки значения.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Сокрытие метода. Замена конструктора фабричным методом.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Инкапсуляция нисходящего приведения типа. Замена кода ошибки исключением. Замена исключения проверкой.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Подъем поля. Подъем метода. Подъем тела конструктора.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Опускание метода. Опускание поля.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Извлечение подкласса. Извлечение суперкласса. Извлечение интерфейса.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Свертывание иерархии. Формирование шаблонного метода.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>Замена наследования делегированием. Замена делегирования наследованием.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Важность крупномасштабных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рефакторингов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Четыре крупномасштабных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Разделение наследования. Преобразование процедурного проекта в объектный. </w:t>
      </w:r>
    </w:p>
    <w:p w:rsidR="00EB1D3C" w:rsidRP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предметной области от представления. Выделение иерархии.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Проверка в реальных условиях.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Почему разработчики не хотят применять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к своим программам. </w:t>
      </w:r>
    </w:p>
    <w:p w:rsidR="00E64D24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Как и когда применять </w:t>
      </w: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1D3C" w:rsidRDefault="00EB1D3C" w:rsidP="00EB1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1D3C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B1D3C">
        <w:rPr>
          <w:rFonts w:ascii="Times New Roman" w:hAnsi="Times New Roman" w:cs="Times New Roman"/>
          <w:sz w:val="28"/>
          <w:szCs w:val="28"/>
          <w:lang w:val="ru-RU"/>
        </w:rPr>
        <w:t xml:space="preserve"> как средство получения скорейших выгод. </w:t>
      </w:r>
    </w:p>
    <w:p w:rsidR="00E64D24" w:rsidRDefault="00EB1D3C" w:rsidP="00F448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Уменьшение стоимости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Безопасный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D24" w:rsidRDefault="00EB1D3C" w:rsidP="00F448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Проверка в реальных условиях. </w:t>
      </w:r>
    </w:p>
    <w:p w:rsidR="00E64D24" w:rsidRDefault="00EB1D3C" w:rsidP="00F448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Ресурсы и ссылки, относящиеся к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рефакторингу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1D3C" w:rsidRPr="00E64D24" w:rsidRDefault="00EB1D3C" w:rsidP="00F448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D24">
        <w:rPr>
          <w:rFonts w:ascii="Times New Roman" w:hAnsi="Times New Roman" w:cs="Times New Roman"/>
          <w:sz w:val="28"/>
          <w:szCs w:val="28"/>
          <w:lang w:val="ru-RU"/>
        </w:rPr>
        <w:t>Следствия повторного использования программного обеспечения и передачи технологий. Завершающее замечание.</w:t>
      </w:r>
    </w:p>
    <w:p w:rsidR="00F23789" w:rsidRPr="00434A19" w:rsidRDefault="00EB1D3C" w:rsidP="000248B3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инструментов. Технические критерии инструментария для </w:t>
      </w:r>
      <w:proofErr w:type="spellStart"/>
      <w:r w:rsidRPr="00E64D24">
        <w:rPr>
          <w:rFonts w:ascii="Times New Roman" w:hAnsi="Times New Roman" w:cs="Times New Roman"/>
          <w:sz w:val="28"/>
          <w:szCs w:val="28"/>
          <w:lang w:val="ru-RU"/>
        </w:rPr>
        <w:t>рефакторинга</w:t>
      </w:r>
      <w:proofErr w:type="spellEnd"/>
      <w:r w:rsidRPr="00E64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23789" w:rsidRPr="00434A19" w:rsidRDefault="00F23789">
      <w:pPr>
        <w:rPr>
          <w:lang w:val="ru-RU"/>
        </w:rPr>
      </w:pPr>
    </w:p>
    <w:p w:rsidR="00EB1D3C" w:rsidRPr="001E6AC9" w:rsidRDefault="00EB1D3C" w:rsidP="00EB1D3C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1E6AC9">
        <w:rPr>
          <w:rFonts w:ascii="Times New Roman" w:eastAsia="Times New Roman" w:hAnsi="Times New Roman"/>
          <w:sz w:val="28"/>
          <w:lang w:val="ru-RU"/>
        </w:rPr>
        <w:t>Вопросы разработал:</w:t>
      </w:r>
    </w:p>
    <w:p w:rsidR="00EB1D3C" w:rsidRPr="0076525E" w:rsidRDefault="00EB1D3C" w:rsidP="00EB1D3C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ДАВЫДОВСКИЙ Анатолий Григорьевич</w:t>
      </w:r>
      <w:r w:rsidRPr="001E6AC9">
        <w:rPr>
          <w:rFonts w:ascii="Times New Roman" w:eastAsia="Times New Roman" w:hAnsi="Times New Roman"/>
          <w:sz w:val="28"/>
          <w:lang w:val="ru-RU"/>
        </w:rPr>
        <w:t xml:space="preserve"> – </w:t>
      </w:r>
      <w:r>
        <w:rPr>
          <w:rFonts w:ascii="Times New Roman" w:eastAsia="Times New Roman" w:hAnsi="Times New Roman"/>
          <w:sz w:val="28"/>
          <w:lang w:val="ru-RU"/>
        </w:rPr>
        <w:t xml:space="preserve">кандидат биологических наук, </w:t>
      </w:r>
      <w:r w:rsidRPr="001E6AC9">
        <w:rPr>
          <w:rFonts w:ascii="Times New Roman" w:eastAsia="Times New Roman" w:hAnsi="Times New Roman"/>
          <w:sz w:val="28"/>
          <w:lang w:val="ru-RU"/>
        </w:rPr>
        <w:t xml:space="preserve">магистр технических наук, </w:t>
      </w:r>
      <w:r>
        <w:rPr>
          <w:rFonts w:ascii="Times New Roman" w:eastAsia="Times New Roman" w:hAnsi="Times New Roman"/>
          <w:sz w:val="28"/>
          <w:lang w:val="ru-RU"/>
        </w:rPr>
        <w:t>доцент</w:t>
      </w:r>
    </w:p>
    <w:p w:rsidR="00F23789" w:rsidRPr="00EB1D3C" w:rsidRDefault="00F23789">
      <w:pPr>
        <w:rPr>
          <w:lang w:val="ru-RU"/>
        </w:rPr>
      </w:pPr>
    </w:p>
    <w:p w:rsidR="00F23789" w:rsidRPr="00EB1D3C" w:rsidRDefault="00F23789">
      <w:pPr>
        <w:rPr>
          <w:lang w:val="ru-RU"/>
        </w:rPr>
      </w:pPr>
    </w:p>
    <w:sectPr w:rsidR="00F23789" w:rsidRPr="00EB1D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7F2D"/>
    <w:multiLevelType w:val="hybridMultilevel"/>
    <w:tmpl w:val="777C45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9"/>
    <w:rsid w:val="00434A19"/>
    <w:rsid w:val="006C2BE8"/>
    <w:rsid w:val="007964AC"/>
    <w:rsid w:val="00E64D24"/>
    <w:rsid w:val="00EB1D3C"/>
    <w:rsid w:val="00F23789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32A1"/>
  <w15:chartTrackingRefBased/>
  <w15:docId w15:val="{191F5C99-7C04-43F9-8961-E2FB64E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Давыдовский</dc:creator>
  <cp:keywords/>
  <dc:description/>
  <cp:lastModifiedBy>Давыдовский </cp:lastModifiedBy>
  <cp:revision>6</cp:revision>
  <dcterms:created xsi:type="dcterms:W3CDTF">2024-05-19T22:25:00Z</dcterms:created>
  <dcterms:modified xsi:type="dcterms:W3CDTF">2024-05-19T22:54:00Z</dcterms:modified>
</cp:coreProperties>
</file>