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6F84" w:rsidRDefault="00AB6F84" w:rsidP="00EA2AB8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7654"/>
      </w:tblGrid>
      <w:tr w:rsidR="00AB6F84" w:rsidRPr="00AB6F84" w:rsidTr="00B221D8">
        <w:tc>
          <w:tcPr>
            <w:tcW w:w="1004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395C94A2" wp14:editId="2FBED482">
                  <wp:extent cx="952820" cy="1153414"/>
                  <wp:effectExtent l="0" t="0" r="0" b="8890"/>
                  <wp:docPr id="1" name="Рисунок 2" descr="Описание: E:\!Кафедра ПИКС\Логотип БГУИР\Символи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E:\!Кафедра ПИКС\Логотип БГУИР\Символи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038" cy="1152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pct"/>
            <w:shd w:val="clear" w:color="auto" w:fill="auto"/>
          </w:tcPr>
          <w:p w:rsidR="00AB6F84" w:rsidRPr="00AB6F84" w:rsidRDefault="00AB6F84" w:rsidP="00AB6F84">
            <w:pPr>
              <w:jc w:val="both"/>
              <w:rPr>
                <w:rFonts w:ascii="Bookman Old Style" w:hAnsi="Bookman Old Style"/>
                <w:b/>
                <w:bCs/>
                <w:color w:val="0000FF"/>
                <w:sz w:val="32"/>
                <w:szCs w:val="32"/>
              </w:rPr>
            </w:pPr>
            <w:r w:rsidRPr="00AB6F84">
              <w:rPr>
                <w:rFonts w:ascii="Bookman Old Style" w:hAnsi="Bookman Old Style"/>
                <w:b/>
                <w:noProof/>
                <w:color w:val="0000FF"/>
                <w:sz w:val="32"/>
                <w:szCs w:val="32"/>
              </w:rPr>
              <w:drawing>
                <wp:inline distT="0" distB="0" distL="0" distR="0" wp14:anchorId="46EB47E8" wp14:editId="4B327076">
                  <wp:extent cx="4771785" cy="1131455"/>
                  <wp:effectExtent l="0" t="0" r="0" b="0"/>
                  <wp:docPr id="2" name="Рисунок 2" descr="Описание: E:\!Кафедра ПИКС\Логотип ПИКС\17 мая 2013\Логотип ПИКС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E:\!Кафедра ПИКС\Логотип ПИКС\17 мая 2013\Логотип ПИКС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207" cy="113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AB6F84" w:rsidRDefault="00AB6F84" w:rsidP="00AB6F84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</w:p>
    <w:p w:rsidR="00AB6F84" w:rsidRPr="008E2A5D" w:rsidRDefault="00AB6F84" w:rsidP="00AB6F84">
      <w:pPr>
        <w:tabs>
          <w:tab w:val="center" w:pos="-283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32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32"/>
          <w:szCs w:val="20"/>
        </w:rPr>
        <w:t xml:space="preserve">ВОПРОСЫ К </w:t>
      </w:r>
      <w:r w:rsidR="00B41A55">
        <w:rPr>
          <w:rFonts w:ascii="Bookman Old Style" w:hAnsi="Bookman Old Style"/>
          <w:b/>
          <w:bCs/>
          <w:color w:val="800080"/>
          <w:sz w:val="32"/>
          <w:szCs w:val="20"/>
        </w:rPr>
        <w:t>ЭКЗАМЕНУ</w:t>
      </w:r>
    </w:p>
    <w:p w:rsidR="00AB6F84" w:rsidRPr="00AB6F84" w:rsidRDefault="00AB6F84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olor w:val="800080"/>
          <w:sz w:val="28"/>
          <w:szCs w:val="20"/>
        </w:rPr>
      </w:pPr>
      <w:r w:rsidRPr="00AB6F84">
        <w:rPr>
          <w:rFonts w:ascii="Bookman Old Style" w:hAnsi="Bookman Old Style"/>
          <w:b/>
          <w:bCs/>
          <w:color w:val="800080"/>
          <w:sz w:val="28"/>
          <w:szCs w:val="20"/>
        </w:rPr>
        <w:t>по дисциплине</w:t>
      </w:r>
    </w:p>
    <w:p w:rsidR="00AB6F84" w:rsidRDefault="008E2A5D" w:rsidP="00AB6F84">
      <w:pPr>
        <w:tabs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bCs/>
          <w:caps/>
          <w:color w:val="0000FF"/>
          <w:sz w:val="28"/>
          <w:szCs w:val="28"/>
        </w:rPr>
      </w:pPr>
      <w:r>
        <w:rPr>
          <w:rFonts w:ascii="Bookman Old Style" w:hAnsi="Bookman Old Style"/>
          <w:b/>
          <w:bCs/>
          <w:caps/>
          <w:color w:val="0000FF"/>
          <w:sz w:val="28"/>
          <w:szCs w:val="28"/>
        </w:rPr>
        <w:t>«КОНСТРУ</w:t>
      </w:r>
      <w:r w:rsidR="00B41A55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кции программируемых мобильных систе</w:t>
      </w:r>
      <w:r w:rsidR="001A2065">
        <w:rPr>
          <w:rFonts w:ascii="Bookman Old Style" w:hAnsi="Bookman Old Style"/>
          <w:b/>
          <w:bCs/>
          <w:caps/>
          <w:color w:val="0000FF"/>
          <w:sz w:val="28"/>
          <w:szCs w:val="28"/>
        </w:rPr>
        <w:t>м</w:t>
      </w:r>
      <w:r w:rsidR="00AB6F84" w:rsidRPr="00AB6F84">
        <w:rPr>
          <w:rFonts w:ascii="Bookman Old Style" w:hAnsi="Bookman Old Style"/>
          <w:b/>
          <w:bCs/>
          <w:caps/>
          <w:color w:val="0000FF"/>
          <w:sz w:val="28"/>
          <w:szCs w:val="28"/>
        </w:rPr>
        <w:t>»</w:t>
      </w:r>
    </w:p>
    <w:p w:rsidR="00AB6F84" w:rsidRPr="00AB6F84" w:rsidRDefault="005E089E" w:rsidP="00AB6F84">
      <w:pPr>
        <w:tabs>
          <w:tab w:val="left" w:pos="-3686"/>
        </w:tabs>
        <w:jc w:val="center"/>
        <w:rPr>
          <w:rFonts w:ascii="Bookman Old Style" w:hAnsi="Bookman Old Style" w:cs="Arial"/>
          <w:b/>
          <w:color w:val="008000"/>
        </w:rPr>
      </w:pPr>
      <w:r>
        <w:rPr>
          <w:rFonts w:ascii="Bookman Old Style" w:hAnsi="Bookman Old Style"/>
          <w:b/>
          <w:color w:val="008000"/>
        </w:rPr>
        <w:t>Весенний</w:t>
      </w:r>
      <w:r w:rsidR="008E2A5D">
        <w:rPr>
          <w:rFonts w:ascii="Bookman Old Style" w:hAnsi="Bookman Old Style"/>
          <w:b/>
          <w:color w:val="008000"/>
        </w:rPr>
        <w:t xml:space="preserve"> семестр 202</w:t>
      </w:r>
      <w:r w:rsidR="00B41A55">
        <w:rPr>
          <w:rFonts w:ascii="Bookman Old Style" w:hAnsi="Bookman Old Style"/>
          <w:b/>
          <w:color w:val="008000"/>
        </w:rPr>
        <w:t>3</w:t>
      </w:r>
      <w:r w:rsidR="008E2A5D">
        <w:rPr>
          <w:rFonts w:ascii="Bookman Old Style" w:hAnsi="Bookman Old Style"/>
          <w:b/>
          <w:color w:val="008000"/>
        </w:rPr>
        <w:t>-202</w:t>
      </w:r>
      <w:r w:rsidR="00B41A55">
        <w:rPr>
          <w:rFonts w:ascii="Bookman Old Style" w:hAnsi="Bookman Old Style"/>
          <w:b/>
          <w:color w:val="008000"/>
        </w:rPr>
        <w:t>4</w:t>
      </w:r>
      <w:r w:rsidR="00AB6F84" w:rsidRPr="00AB6F84">
        <w:rPr>
          <w:rFonts w:ascii="Bookman Old Style" w:hAnsi="Bookman Old Style"/>
          <w:b/>
          <w:color w:val="008000"/>
        </w:rPr>
        <w:t xml:space="preserve"> учебного года</w:t>
      </w:r>
    </w:p>
    <w:p w:rsidR="00511101" w:rsidRPr="00AB6F84" w:rsidRDefault="008E2A5D" w:rsidP="00511101">
      <w:pPr>
        <w:tabs>
          <w:tab w:val="left" w:pos="-3686"/>
        </w:tabs>
        <w:jc w:val="center"/>
        <w:rPr>
          <w:rFonts w:ascii="Arial" w:hAnsi="Arial" w:cs="Arial"/>
          <w:b/>
          <w:color w:val="800000"/>
        </w:rPr>
      </w:pPr>
      <w:r>
        <w:rPr>
          <w:rFonts w:ascii="Arial" w:hAnsi="Arial" w:cs="Arial"/>
          <w:b/>
          <w:color w:val="800000"/>
        </w:rPr>
        <w:t>Специальност</w:t>
      </w:r>
      <w:r w:rsidR="00B41A55">
        <w:rPr>
          <w:rFonts w:ascii="Arial" w:hAnsi="Arial" w:cs="Arial"/>
          <w:b/>
          <w:color w:val="800000"/>
        </w:rPr>
        <w:t>ь</w:t>
      </w:r>
      <w:r>
        <w:rPr>
          <w:rFonts w:ascii="Arial" w:hAnsi="Arial" w:cs="Arial"/>
          <w:b/>
          <w:color w:val="800000"/>
        </w:rPr>
        <w:t xml:space="preserve"> </w:t>
      </w:r>
      <w:r w:rsidR="00511101" w:rsidRPr="00AB6F84">
        <w:rPr>
          <w:rFonts w:ascii="Arial" w:hAnsi="Arial" w:cs="Arial"/>
          <w:b/>
          <w:color w:val="800000"/>
        </w:rPr>
        <w:t>«</w:t>
      </w:r>
      <w:r w:rsidR="00B41A55">
        <w:rPr>
          <w:rFonts w:ascii="Arial" w:hAnsi="Arial" w:cs="Arial"/>
          <w:b/>
          <w:color w:val="800000"/>
        </w:rPr>
        <w:t>Программируемые мобильные системы</w:t>
      </w:r>
      <w:r w:rsidR="00511101" w:rsidRPr="00AB6F84">
        <w:rPr>
          <w:rFonts w:ascii="Arial" w:hAnsi="Arial" w:cs="Arial"/>
          <w:b/>
          <w:color w:val="800000"/>
        </w:rPr>
        <w:t xml:space="preserve">» </w:t>
      </w:r>
    </w:p>
    <w:p w:rsidR="008E2A5D" w:rsidRDefault="00AB6F84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  <w:r w:rsidRPr="00AB6F84">
        <w:rPr>
          <w:rFonts w:ascii="Bookman Old Style" w:hAnsi="Bookman Old Style"/>
          <w:b/>
          <w:color w:val="008000"/>
        </w:rPr>
        <w:t>(</w:t>
      </w:r>
      <w:r w:rsidR="00511101">
        <w:rPr>
          <w:rFonts w:ascii="Bookman Old Style" w:hAnsi="Bookman Old Style"/>
          <w:b/>
          <w:color w:val="008000"/>
        </w:rPr>
        <w:t xml:space="preserve">группы </w:t>
      </w:r>
      <w:r w:rsidR="00D17A6B">
        <w:rPr>
          <w:rFonts w:ascii="Bookman Old Style" w:hAnsi="Bookman Old Style"/>
          <w:b/>
          <w:color w:val="008000"/>
        </w:rPr>
        <w:t>113802-2</w:t>
      </w:r>
      <w:r w:rsidR="00511101">
        <w:rPr>
          <w:rFonts w:ascii="Bookman Old Style" w:hAnsi="Bookman Old Style"/>
          <w:b/>
          <w:color w:val="008000"/>
        </w:rPr>
        <w:t xml:space="preserve">, </w:t>
      </w:r>
      <w:r w:rsidR="00D17A6B">
        <w:rPr>
          <w:rFonts w:ascii="Bookman Old Style" w:hAnsi="Bookman Old Style"/>
          <w:b/>
          <w:color w:val="008000"/>
        </w:rPr>
        <w:t>113831</w:t>
      </w:r>
      <w:r w:rsidRPr="00AB6F84">
        <w:rPr>
          <w:rFonts w:ascii="Bookman Old Style" w:hAnsi="Bookman Old Style"/>
          <w:b/>
          <w:color w:val="008000"/>
        </w:rPr>
        <w:t>)</w:t>
      </w:r>
    </w:p>
    <w:p w:rsidR="008E2A5D" w:rsidRPr="008E2A5D" w:rsidRDefault="008E2A5D" w:rsidP="008E2A5D">
      <w:pPr>
        <w:tabs>
          <w:tab w:val="left" w:pos="-3686"/>
        </w:tabs>
        <w:jc w:val="center"/>
        <w:rPr>
          <w:rFonts w:ascii="Bookman Old Style" w:hAnsi="Bookman Old Style"/>
          <w:b/>
          <w:color w:val="008000"/>
        </w:rPr>
      </w:pP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Сущность процесса проектирования </w:t>
      </w:r>
      <w:bookmarkStart w:id="0" w:name="_Hlk161170129"/>
      <w:r w:rsidR="00F00088" w:rsidRPr="00DC0B82">
        <w:rPr>
          <w:sz w:val="28"/>
          <w:szCs w:val="28"/>
        </w:rPr>
        <w:t>ПМС</w:t>
      </w:r>
      <w:bookmarkEnd w:id="0"/>
      <w:r w:rsidRPr="00DC0B82">
        <w:rPr>
          <w:sz w:val="28"/>
          <w:szCs w:val="28"/>
        </w:rPr>
        <w:t xml:space="preserve">. </w:t>
      </w:r>
      <w:r w:rsidRPr="00DC0B82">
        <w:rPr>
          <w:color w:val="000000"/>
          <w:sz w:val="28"/>
          <w:szCs w:val="28"/>
          <w:shd w:val="clear" w:color="auto" w:fill="FFFFFF"/>
        </w:rPr>
        <w:t>Понятие инженерного проектирования.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Конструирование как процесс проектирования с обратной связью. Основные этапы проектирования </w:t>
      </w:r>
      <w:r w:rsidR="00F00088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 xml:space="preserve">. Задачи и характер конструирования.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Методы решения задач проектирования: понятие методов проектирования, элементарные методы, методы синтеза и анализа.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свойства </w:t>
      </w:r>
      <w:r w:rsidR="00F00088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 xml:space="preserve"> </w:t>
      </w:r>
      <w:r w:rsidRPr="00DC0B82">
        <w:rPr>
          <w:color w:val="000000"/>
          <w:sz w:val="28"/>
          <w:szCs w:val="28"/>
          <w:shd w:val="clear" w:color="auto" w:fill="FFFFFF"/>
        </w:rPr>
        <w:t>и их описание.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Взаимодействие </w:t>
      </w:r>
      <w:r w:rsidR="00F00088" w:rsidRPr="00DC0B82">
        <w:rPr>
          <w:sz w:val="28"/>
          <w:szCs w:val="28"/>
        </w:rPr>
        <w:t>ПМС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 с окружающей средой в процессе эксплуатации и изготовления. Уровни сложности системы.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Организация процесса конструирования.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Основные положения системного подхода при проектировании </w:t>
      </w:r>
      <w:r w:rsidR="00A92293" w:rsidRPr="00DC0B82">
        <w:rPr>
          <w:color w:val="000000"/>
          <w:sz w:val="28"/>
          <w:szCs w:val="28"/>
          <w:shd w:val="clear" w:color="auto" w:fill="FFFFFF"/>
        </w:rPr>
        <w:t>ПМС</w:t>
      </w:r>
      <w:r w:rsidRPr="00DC0B82">
        <w:rPr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Преимущества и трудности системного подхода при проектировании </w:t>
      </w:r>
      <w:r w:rsidR="00A92293" w:rsidRPr="00DC0B82">
        <w:rPr>
          <w:sz w:val="28"/>
          <w:szCs w:val="28"/>
        </w:rPr>
        <w:t>ПМС.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DC0B82">
        <w:rPr>
          <w:color w:val="000000"/>
          <w:sz w:val="28"/>
          <w:szCs w:val="28"/>
          <w:shd w:val="clear" w:color="auto" w:fill="FFFFFF"/>
        </w:rPr>
        <w:t>Поиск конструкторских решений.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Стратегии проектирования.</w:t>
      </w:r>
    </w:p>
    <w:p w:rsidR="00F00088" w:rsidRPr="00DC0B82" w:rsidRDefault="00DC0B82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Стадии </w:t>
      </w:r>
      <w:r w:rsidR="00F00088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разработки конструкторской документации. Содержание стадий разработки.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Принципы компоновки </w:t>
      </w:r>
      <w:r w:rsidR="00A92293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>. Характеристика методов компоновки.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компоновочных характеристик.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 xml:space="preserve">Проектирование </w:t>
      </w:r>
      <w:r w:rsidR="00A92293" w:rsidRPr="00DC0B82">
        <w:rPr>
          <w:sz w:val="28"/>
          <w:szCs w:val="28"/>
        </w:rPr>
        <w:t>ПМС</w:t>
      </w:r>
      <w:r w:rsidRPr="00DC0B82">
        <w:rPr>
          <w:color w:val="000000"/>
          <w:sz w:val="28"/>
          <w:szCs w:val="28"/>
          <w:shd w:val="clear" w:color="auto" w:fill="FFFFFF"/>
        </w:rPr>
        <w:t xml:space="preserve"> с учетом климатического исполнения и категории изделий по ГОСТ 15150-69.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Климатическое исполнение.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color w:val="000000"/>
          <w:sz w:val="28"/>
          <w:szCs w:val="28"/>
          <w:shd w:val="clear" w:color="auto" w:fill="FFFFFF"/>
        </w:rPr>
        <w:t>Нормальные значения климатических факторов внешней среды при эксплуатации и испытаниях.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 Характеристика климатических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и</w:t>
      </w:r>
      <w:r w:rsidR="00DC0B82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механических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условий</w:t>
      </w:r>
      <w:r w:rsidR="003E6513"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эксплуатации</w:t>
      </w:r>
      <w:r w:rsidRPr="00DC0B82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Защита от климатических воздействий среды. </w:t>
      </w:r>
      <w:r w:rsidR="003E6513" w:rsidRPr="00DC0B82">
        <w:rPr>
          <w:sz w:val="28"/>
          <w:szCs w:val="28"/>
        </w:rPr>
        <w:t>Общая характеристика.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Тепловой режим аппаратуры. Нормальный тепловой режим. Способы теплообмена. </w:t>
      </w:r>
    </w:p>
    <w:p w:rsidR="002E0428" w:rsidRPr="00DC0B82" w:rsidRDefault="002E0428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Теплообмен конвекцией. Методы защиты.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Охлаждение аппаратуры. Теплоотвод</w:t>
      </w:r>
      <w:r w:rsidR="002E0428" w:rsidRPr="00DC0B82">
        <w:rPr>
          <w:sz w:val="28"/>
          <w:szCs w:val="28"/>
        </w:rPr>
        <w:t xml:space="preserve"> </w:t>
      </w:r>
      <w:proofErr w:type="spellStart"/>
      <w:r w:rsidRPr="00DC0B82">
        <w:rPr>
          <w:rStyle w:val="spelle"/>
          <w:sz w:val="28"/>
          <w:szCs w:val="28"/>
        </w:rPr>
        <w:t>кондукцией</w:t>
      </w:r>
      <w:proofErr w:type="spellEnd"/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 xml:space="preserve">Охлаждение аппаратуры. Теплоотвод </w:t>
      </w:r>
      <w:r w:rsidRPr="00DC0B82">
        <w:rPr>
          <w:rStyle w:val="spelle"/>
          <w:sz w:val="28"/>
          <w:szCs w:val="28"/>
        </w:rPr>
        <w:t>излучением</w:t>
      </w:r>
      <w:r w:rsidRPr="00DC0B82">
        <w:rPr>
          <w:sz w:val="28"/>
          <w:szCs w:val="28"/>
        </w:rPr>
        <w:t xml:space="preserve">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Теплоотвод конвекцией. Принудительное воздушное охлаждение.  Выбор способа охлаждения.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аппаратуры от воздействия влажности. Выпадение росы. Длительное воздействие высокой влажности. Защита аппаратуры.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Металлические покрытия. Лакокрасочные покрытия. </w:t>
      </w:r>
    </w:p>
    <w:p w:rsidR="008E2A5D" w:rsidRPr="00DC0B82" w:rsidRDefault="00A92293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Источники и пути проникновения влаги. Взаимодействие влаги с материалами конструкции.</w:t>
      </w:r>
    </w:p>
    <w:p w:rsidR="008E2A5D" w:rsidRPr="00DC0B82" w:rsidRDefault="002E0428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Методы защиты от воздействия влаги.</w:t>
      </w:r>
      <w:r w:rsidR="008E2A5D" w:rsidRPr="00DC0B82">
        <w:rPr>
          <w:sz w:val="28"/>
          <w:szCs w:val="28"/>
        </w:rPr>
        <w:t xml:space="preserve"> </w:t>
      </w:r>
      <w:r w:rsidR="00F00088" w:rsidRPr="00DC0B82">
        <w:rPr>
          <w:sz w:val="28"/>
          <w:szCs w:val="28"/>
        </w:rPr>
        <w:t>Способы защиты</w:t>
      </w:r>
      <w:r w:rsidR="008E2A5D" w:rsidRPr="00DC0B82">
        <w:rPr>
          <w:sz w:val="28"/>
          <w:szCs w:val="28"/>
        </w:rPr>
        <w:t xml:space="preserve"> аппаратуры.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Характеристика механических воздействий</w:t>
      </w:r>
      <w:r w:rsidR="00A92293" w:rsidRPr="00DC0B82">
        <w:rPr>
          <w:sz w:val="28"/>
          <w:szCs w:val="28"/>
        </w:rPr>
        <w:t>.</w:t>
      </w:r>
    </w:p>
    <w:p w:rsidR="00A92293" w:rsidRPr="00DC0B82" w:rsidRDefault="00A92293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практическая реализация.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резонансных частот элементов и печатных плат.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Характеристика методов защиты </w:t>
      </w:r>
      <w:r w:rsidR="00BD2B1D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 xml:space="preserve"> от МВ.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Эквивалентные схемы закрепления ПП и их характеристика.</w:t>
      </w:r>
    </w:p>
    <w:p w:rsidR="002E0428" w:rsidRPr="00DC0B82" w:rsidRDefault="002E0428" w:rsidP="00DC0B82">
      <w:pPr>
        <w:pStyle w:val="a6"/>
        <w:numPr>
          <w:ilvl w:val="0"/>
          <w:numId w:val="4"/>
        </w:numPr>
        <w:tabs>
          <w:tab w:val="left" w:pos="1134"/>
          <w:tab w:val="left" w:pos="510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Эргономические показатели </w:t>
      </w:r>
      <w:r w:rsidR="00BD2B1D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>.  Общая характеристика.</w:t>
      </w:r>
    </w:p>
    <w:p w:rsidR="0097064F" w:rsidRPr="00DC0B82" w:rsidRDefault="0097064F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Учет требований эргономики при проектировании </w:t>
      </w:r>
      <w:r w:rsidR="00BD2B1D" w:rsidRPr="00DC0B82">
        <w:rPr>
          <w:sz w:val="28"/>
          <w:szCs w:val="28"/>
        </w:rPr>
        <w:t>ПМС</w:t>
      </w:r>
      <w:r w:rsidRPr="00DC0B82">
        <w:rPr>
          <w:sz w:val="28"/>
          <w:szCs w:val="28"/>
        </w:rPr>
        <w:t>.</w:t>
      </w:r>
    </w:p>
    <w:p w:rsidR="0097064F" w:rsidRPr="00DC0B82" w:rsidRDefault="0097064F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Цветовое оформление передних панелей и учет возможностей оператора.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Конструкторские документы и их классификация.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Техническое задание на проектирование и постановку продукции на производство.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Виды изделий. Виды и комплектность конструкторских документов.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текстовым документам. Текстовые документы.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Спецификация. Ведомость спецификаций. Правила составления.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общие требования к чертежам. Основные надписи.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Общие требования к рабочим чертежам. Разработка чертежей деталей.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Сборочные чертежи и их содержание.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нанесения на чертежах надписей, технических требований и таблиц.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Указание на чертежах о </w:t>
      </w:r>
      <w:proofErr w:type="gramStart"/>
      <w:r w:rsidRPr="00DC0B82">
        <w:rPr>
          <w:sz w:val="28"/>
          <w:szCs w:val="28"/>
        </w:rPr>
        <w:t>маркировании  и</w:t>
      </w:r>
      <w:proofErr w:type="gramEnd"/>
      <w:r w:rsidRPr="00DC0B82">
        <w:rPr>
          <w:sz w:val="28"/>
          <w:szCs w:val="28"/>
        </w:rPr>
        <w:t xml:space="preserve"> клеймении изделий.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требования к нанесению размеров, шероховатости поверхности и предельных отклонений.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Нанесение размеров.  Размерные цепи.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Нанесение предельных отклонений.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Нанесение на чертежах </w:t>
      </w:r>
      <w:proofErr w:type="gramStart"/>
      <w:r w:rsidRPr="00DC0B82">
        <w:rPr>
          <w:sz w:val="28"/>
          <w:szCs w:val="28"/>
        </w:rPr>
        <w:t>шероховатости  обработки</w:t>
      </w:r>
      <w:proofErr w:type="gramEnd"/>
      <w:r w:rsidRPr="00DC0B82">
        <w:rPr>
          <w:sz w:val="28"/>
          <w:szCs w:val="28"/>
        </w:rPr>
        <w:t xml:space="preserve"> поверхностей.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Основные нормы взаимозаменяемости. Единая система допусков и посадок.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Указание на чертежах допусков формы и расположения поверхностей.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Схемы как конструкторские документы. Виды и типы схем.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Правила выполнения электрических схем. Условные графические обозначения.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Электрические требования и характеристики печатных плат. 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Требования по устойчивости печатных плат к климатическим и механическим воздействиям. Технологические требования.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lastRenderedPageBreak/>
        <w:t>Базовые и расходные материалы печатных плат. Материалы для изготовления односторонних, двусторонних и многослойных печатных плат. Покрытия</w:t>
      </w:r>
      <w:r w:rsidR="003137AC" w:rsidRPr="00DC0B82">
        <w:rPr>
          <w:sz w:val="28"/>
          <w:szCs w:val="28"/>
        </w:rPr>
        <w:t xml:space="preserve"> ПП</w:t>
      </w:r>
      <w:r w:rsidRPr="00DC0B82">
        <w:rPr>
          <w:sz w:val="28"/>
          <w:szCs w:val="28"/>
        </w:rPr>
        <w:t>.</w:t>
      </w:r>
    </w:p>
    <w:p w:rsidR="008E2A5D" w:rsidRPr="00DC0B82" w:rsidRDefault="00BD2B1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Современная элементная база.  Общая характеристика и </w:t>
      </w:r>
      <w:r w:rsidR="007D0D82" w:rsidRPr="00DC0B82">
        <w:rPr>
          <w:sz w:val="28"/>
          <w:szCs w:val="28"/>
        </w:rPr>
        <w:t>обозначение.</w:t>
      </w:r>
    </w:p>
    <w:p w:rsidR="00A13734" w:rsidRPr="00DC0B82" w:rsidRDefault="00612C2B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Размерные цепи. Правила нанесения размеров на чертежи деталей.</w:t>
      </w:r>
    </w:p>
    <w:p w:rsidR="00A13734" w:rsidRPr="00DC0B82" w:rsidRDefault="008A55E4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Допуски и посадки и их обозначение на чертежах.</w:t>
      </w:r>
    </w:p>
    <w:p w:rsidR="00A13734" w:rsidRPr="00DC0B82" w:rsidRDefault="008A55E4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Виды, типы и комплектность КД.</w:t>
      </w:r>
    </w:p>
    <w:p w:rsidR="00A13734" w:rsidRPr="00DC0B82" w:rsidRDefault="008A55E4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Правила оформления спецификаций.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Несущие конструкции. Способы повышения жест</w:t>
      </w:r>
      <w:r w:rsidR="00612C2B" w:rsidRPr="00DC0B82">
        <w:rPr>
          <w:sz w:val="28"/>
          <w:szCs w:val="28"/>
        </w:rPr>
        <w:t>кости</w:t>
      </w:r>
      <w:r w:rsidR="007D0D82" w:rsidRPr="00DC0B82">
        <w:rPr>
          <w:sz w:val="28"/>
          <w:szCs w:val="28"/>
        </w:rPr>
        <w:t xml:space="preserve"> НК</w:t>
      </w:r>
      <w:r w:rsidRPr="00DC0B82">
        <w:rPr>
          <w:sz w:val="28"/>
          <w:szCs w:val="28"/>
        </w:rPr>
        <w:t>.</w:t>
      </w:r>
    </w:p>
    <w:p w:rsidR="008A55E4" w:rsidRPr="00DC0B82" w:rsidRDefault="007D0D82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Выбор и обоснование применения НК с </w:t>
      </w:r>
      <w:r w:rsidR="003524AF" w:rsidRPr="00DC0B82">
        <w:rPr>
          <w:sz w:val="28"/>
          <w:szCs w:val="28"/>
        </w:rPr>
        <w:t>у</w:t>
      </w:r>
      <w:r w:rsidRPr="00DC0B82">
        <w:rPr>
          <w:sz w:val="28"/>
          <w:szCs w:val="28"/>
        </w:rPr>
        <w:t>четом условий эксплуатации.</w:t>
      </w:r>
    </w:p>
    <w:p w:rsidR="00304128" w:rsidRPr="00DC0B82" w:rsidRDefault="007D0D82" w:rsidP="00DC0B82">
      <w:pPr>
        <w:pStyle w:val="a6"/>
        <w:numPr>
          <w:ilvl w:val="0"/>
          <w:numId w:val="4"/>
        </w:numPr>
        <w:tabs>
          <w:tab w:val="left" w:pos="1134"/>
          <w:tab w:val="num" w:pos="5464"/>
        </w:tabs>
        <w:jc w:val="both"/>
        <w:rPr>
          <w:sz w:val="28"/>
          <w:szCs w:val="28"/>
        </w:rPr>
      </w:pPr>
      <w:r w:rsidRPr="00DC0B82">
        <w:rPr>
          <w:sz w:val="28"/>
          <w:szCs w:val="28"/>
        </w:rPr>
        <w:t>Схемы электрические принципиальные.  Перечень элементов.</w:t>
      </w:r>
    </w:p>
    <w:p w:rsidR="008E2A5D" w:rsidRPr="00DC0B82" w:rsidRDefault="008A55E4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Обозначение на чертежах покрытий, паяных и сварных соединений.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Защита РЭС от электромагнитных излучений. Способы экранирования.</w:t>
      </w:r>
    </w:p>
    <w:p w:rsidR="008E2A5D" w:rsidRPr="00DC0B82" w:rsidRDefault="008E2A5D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Определение качества разработки и эксплуатационная документация.</w:t>
      </w:r>
    </w:p>
    <w:p w:rsidR="008E2A5D" w:rsidRPr="00DC0B82" w:rsidRDefault="00612C2B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ПМС</w:t>
      </w:r>
      <w:r w:rsidR="008E2A5D" w:rsidRPr="00DC0B82">
        <w:rPr>
          <w:sz w:val="28"/>
          <w:szCs w:val="28"/>
        </w:rPr>
        <w:t xml:space="preserve"> на климатические внешние воздействия.</w:t>
      </w:r>
    </w:p>
    <w:p w:rsidR="009306F7" w:rsidRPr="00DC0B82" w:rsidRDefault="009306F7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Организация испытаний конструкций ПМС механические внешние воздействия.</w:t>
      </w:r>
    </w:p>
    <w:p w:rsidR="003E6513" w:rsidRPr="00DC0B82" w:rsidRDefault="003E6513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электромагнитной совместимости ПМС.</w:t>
      </w:r>
    </w:p>
    <w:p w:rsidR="005E089E" w:rsidRPr="00DC0B82" w:rsidRDefault="005E089E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Общая характеристика испытаний на безотказность.</w:t>
      </w:r>
    </w:p>
    <w:p w:rsidR="008E2A5D" w:rsidRPr="00DC0B82" w:rsidRDefault="0097064F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 xml:space="preserve">Управление качеством продукции при производстве. </w:t>
      </w:r>
    </w:p>
    <w:p w:rsidR="009306F7" w:rsidRPr="00DC0B82" w:rsidRDefault="009306F7" w:rsidP="00DC0B82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C0B82">
        <w:rPr>
          <w:sz w:val="28"/>
          <w:szCs w:val="28"/>
        </w:rPr>
        <w:t>Оценка уровня качества промышленной продукции.</w:t>
      </w:r>
    </w:p>
    <w:p w:rsidR="008E2A5D" w:rsidRPr="00A21F36" w:rsidRDefault="008E2A5D" w:rsidP="008E2A5D">
      <w:pPr>
        <w:ind w:firstLine="709"/>
        <w:jc w:val="both"/>
      </w:pPr>
    </w:p>
    <w:p w:rsidR="00AB6F84" w:rsidRDefault="00DC0B82" w:rsidP="00DC0B82">
      <w:pPr>
        <w:jc w:val="both"/>
        <w:rPr>
          <w:bCs/>
          <w:sz w:val="28"/>
          <w:szCs w:val="28"/>
        </w:rPr>
      </w:pPr>
      <w:r w:rsidRPr="00DC0B82">
        <w:rPr>
          <w:bCs/>
          <w:sz w:val="28"/>
          <w:szCs w:val="28"/>
        </w:rPr>
        <w:t xml:space="preserve">Вопросы </w:t>
      </w:r>
      <w:r>
        <w:rPr>
          <w:bCs/>
          <w:sz w:val="28"/>
          <w:szCs w:val="28"/>
        </w:rPr>
        <w:t>разработал:</w:t>
      </w:r>
    </w:p>
    <w:p w:rsidR="00DC0B82" w:rsidRPr="00DC0B82" w:rsidRDefault="00DC0B82" w:rsidP="00DC0B8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ГУРСКИЙ Михаил Сергеевич − доцент</w:t>
      </w:r>
      <w:bookmarkStart w:id="1" w:name="_GoBack"/>
      <w:bookmarkEnd w:id="1"/>
    </w:p>
    <w:sectPr w:rsidR="00DC0B82" w:rsidRPr="00D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11625"/>
    <w:multiLevelType w:val="hybridMultilevel"/>
    <w:tmpl w:val="844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E65925"/>
    <w:multiLevelType w:val="hybridMultilevel"/>
    <w:tmpl w:val="605C243E"/>
    <w:lvl w:ilvl="0" w:tplc="5CA81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0403"/>
    <w:multiLevelType w:val="hybridMultilevel"/>
    <w:tmpl w:val="2C5E7F7E"/>
    <w:lvl w:ilvl="0" w:tplc="A2B80D7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581196"/>
    <w:multiLevelType w:val="hybridMultilevel"/>
    <w:tmpl w:val="CC72B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BF"/>
    <w:rsid w:val="00001A1C"/>
    <w:rsid w:val="00033B7C"/>
    <w:rsid w:val="00061D29"/>
    <w:rsid w:val="000F2076"/>
    <w:rsid w:val="00140ACE"/>
    <w:rsid w:val="0015526A"/>
    <w:rsid w:val="00196487"/>
    <w:rsid w:val="001A2065"/>
    <w:rsid w:val="001F423C"/>
    <w:rsid w:val="002042A5"/>
    <w:rsid w:val="002118BC"/>
    <w:rsid w:val="00274AE0"/>
    <w:rsid w:val="0029441E"/>
    <w:rsid w:val="002E0428"/>
    <w:rsid w:val="00304128"/>
    <w:rsid w:val="003137AC"/>
    <w:rsid w:val="003524AF"/>
    <w:rsid w:val="003E6513"/>
    <w:rsid w:val="004419E8"/>
    <w:rsid w:val="004925CE"/>
    <w:rsid w:val="00511101"/>
    <w:rsid w:val="005206D4"/>
    <w:rsid w:val="00525125"/>
    <w:rsid w:val="005B2CCF"/>
    <w:rsid w:val="005E089E"/>
    <w:rsid w:val="00612C2B"/>
    <w:rsid w:val="00663E9C"/>
    <w:rsid w:val="006E6C5D"/>
    <w:rsid w:val="006F3616"/>
    <w:rsid w:val="00701F35"/>
    <w:rsid w:val="00707999"/>
    <w:rsid w:val="00744D28"/>
    <w:rsid w:val="007904BA"/>
    <w:rsid w:val="007A73D3"/>
    <w:rsid w:val="007D0D82"/>
    <w:rsid w:val="0081696D"/>
    <w:rsid w:val="0081797C"/>
    <w:rsid w:val="00846236"/>
    <w:rsid w:val="00884110"/>
    <w:rsid w:val="008A55E4"/>
    <w:rsid w:val="008E2A5D"/>
    <w:rsid w:val="00927FE3"/>
    <w:rsid w:val="009306F7"/>
    <w:rsid w:val="00960555"/>
    <w:rsid w:val="0097064F"/>
    <w:rsid w:val="009859E2"/>
    <w:rsid w:val="009A6EBD"/>
    <w:rsid w:val="009C0A03"/>
    <w:rsid w:val="009D16BF"/>
    <w:rsid w:val="00A017A5"/>
    <w:rsid w:val="00A13734"/>
    <w:rsid w:val="00A546A4"/>
    <w:rsid w:val="00A66BF9"/>
    <w:rsid w:val="00A92293"/>
    <w:rsid w:val="00AA46F0"/>
    <w:rsid w:val="00AB6F84"/>
    <w:rsid w:val="00AC6E6E"/>
    <w:rsid w:val="00B41A55"/>
    <w:rsid w:val="00B5271A"/>
    <w:rsid w:val="00BC202B"/>
    <w:rsid w:val="00BD2B1D"/>
    <w:rsid w:val="00BD477B"/>
    <w:rsid w:val="00BE0451"/>
    <w:rsid w:val="00C205D7"/>
    <w:rsid w:val="00C51875"/>
    <w:rsid w:val="00CA0B72"/>
    <w:rsid w:val="00CF73C9"/>
    <w:rsid w:val="00D135F5"/>
    <w:rsid w:val="00D17A6B"/>
    <w:rsid w:val="00D46599"/>
    <w:rsid w:val="00D67D74"/>
    <w:rsid w:val="00D74659"/>
    <w:rsid w:val="00D97E07"/>
    <w:rsid w:val="00DC0B82"/>
    <w:rsid w:val="00E42A86"/>
    <w:rsid w:val="00E61511"/>
    <w:rsid w:val="00EA2AB8"/>
    <w:rsid w:val="00EC1055"/>
    <w:rsid w:val="00F00088"/>
    <w:rsid w:val="00F04843"/>
    <w:rsid w:val="00F13DCA"/>
    <w:rsid w:val="00F9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AC9A7"/>
  <w15:docId w15:val="{2008B271-76B8-41F2-B12B-D44B8B49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16BF"/>
    <w:pPr>
      <w:ind w:left="426" w:hanging="426"/>
      <w:jc w:val="both"/>
    </w:pPr>
    <w:rPr>
      <w:sz w:val="28"/>
      <w:szCs w:val="20"/>
    </w:rPr>
  </w:style>
  <w:style w:type="paragraph" w:customStyle="1" w:styleId="1">
    <w:name w:val="Абзац списка1"/>
    <w:basedOn w:val="a"/>
    <w:rsid w:val="00CA0B72"/>
    <w:pPr>
      <w:spacing w:before="100" w:beforeAutospacing="1" w:line="360" w:lineRule="auto"/>
      <w:ind w:left="720" w:firstLine="284"/>
    </w:pPr>
    <w:rPr>
      <w:rFonts w:eastAsia="SimSun"/>
      <w:sz w:val="20"/>
      <w:szCs w:val="20"/>
      <w:lang w:eastAsia="zh-CN"/>
    </w:rPr>
  </w:style>
  <w:style w:type="paragraph" w:styleId="a4">
    <w:name w:val="Balloon Text"/>
    <w:basedOn w:val="a"/>
    <w:link w:val="a5"/>
    <w:rsid w:val="00AB6F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B6F8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E2A5D"/>
  </w:style>
  <w:style w:type="character" w:customStyle="1" w:styleId="spelle">
    <w:name w:val="spelle"/>
    <w:rsid w:val="008E2A5D"/>
  </w:style>
  <w:style w:type="paragraph" w:styleId="a6">
    <w:name w:val="List Paragraph"/>
    <w:basedOn w:val="a"/>
    <w:uiPriority w:val="34"/>
    <w:qFormat/>
    <w:rsid w:val="00DC0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Экзаменационные вопросы по дисциплине «Методы и средства защиты информации» для студентов специальности «Техническое обеспечение безопасности»</vt:lpstr>
    </vt:vector>
  </TitlesOfParts>
  <Company>Организация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Экзаменационные вопросы по дисциплине «Методы и средства защиты информации» для студентов специальности «Техническое обеспечение безопасности»</dc:title>
  <dc:creator>Customer</dc:creator>
  <cp:lastModifiedBy>alexvikt.minsk@gmail.com</cp:lastModifiedBy>
  <cp:revision>2</cp:revision>
  <dcterms:created xsi:type="dcterms:W3CDTF">2024-05-07T09:59:00Z</dcterms:created>
  <dcterms:modified xsi:type="dcterms:W3CDTF">2024-05-07T09:59:00Z</dcterms:modified>
</cp:coreProperties>
</file>