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762"/>
      </w:tblGrid>
      <w:tr w:rsidR="00EF764C" w:rsidRPr="00CA4E00" w:rsidTr="0002423B">
        <w:tc>
          <w:tcPr>
            <w:tcW w:w="888" w:type="pct"/>
            <w:shd w:val="clear" w:color="auto" w:fill="auto"/>
          </w:tcPr>
          <w:p w:rsidR="00EF764C" w:rsidRPr="00CA4E00" w:rsidRDefault="00EF764C" w:rsidP="0002423B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  <w:lang w:eastAsia="ru-RU"/>
              </w:rPr>
              <w:drawing>
                <wp:inline distT="0" distB="0" distL="0" distR="0" wp14:anchorId="0D98D214" wp14:editId="3ABFF613">
                  <wp:extent cx="1011555" cy="1226185"/>
                  <wp:effectExtent l="0" t="0" r="0" b="0"/>
                  <wp:docPr id="1" name="Рисунок 2" descr="Описание: Описание: 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55" cy="1226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pct"/>
            <w:shd w:val="clear" w:color="auto" w:fill="auto"/>
          </w:tcPr>
          <w:p w:rsidR="00EF764C" w:rsidRPr="00CA4E00" w:rsidRDefault="00EF764C" w:rsidP="0002423B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  <w:lang w:eastAsia="ru-RU"/>
              </w:rPr>
              <w:drawing>
                <wp:inline distT="0" distB="0" distL="0" distR="0" wp14:anchorId="60E20307" wp14:editId="599B0373">
                  <wp:extent cx="4777154" cy="1132002"/>
                  <wp:effectExtent l="0" t="0" r="4445" b="0"/>
                  <wp:docPr id="2" name="Рисунок 5" descr="Описание: Описание: 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Описание: 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33" cy="113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423B" w:rsidRDefault="0002423B" w:rsidP="0002423B">
      <w:pPr>
        <w:pStyle w:val="a3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</w:p>
    <w:p w:rsidR="00EF764C" w:rsidRPr="00083D6C" w:rsidRDefault="00EF764C" w:rsidP="0002423B">
      <w:pPr>
        <w:pStyle w:val="a3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 w:rsidRPr="00083D6C">
        <w:rPr>
          <w:rFonts w:ascii="Bookman Old Style" w:hAnsi="Bookman Old Style"/>
          <w:b/>
          <w:bCs/>
          <w:color w:val="800080"/>
          <w:sz w:val="32"/>
        </w:rPr>
        <w:t xml:space="preserve">ВОПРОСЫ К </w:t>
      </w:r>
      <w:r w:rsidR="00C33A3A">
        <w:rPr>
          <w:rFonts w:ascii="Bookman Old Style" w:hAnsi="Bookman Old Style"/>
          <w:b/>
          <w:bCs/>
          <w:color w:val="800080"/>
          <w:sz w:val="32"/>
        </w:rPr>
        <w:t>ЭКЗАМЕНУ</w:t>
      </w:r>
    </w:p>
    <w:p w:rsidR="00EF764C" w:rsidRPr="00083D6C" w:rsidRDefault="00EF764C" w:rsidP="0002423B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800080"/>
          <w:sz w:val="28"/>
        </w:rPr>
      </w:pPr>
      <w:r w:rsidRPr="00083D6C">
        <w:rPr>
          <w:rFonts w:ascii="Bookman Old Style" w:hAnsi="Bookman Old Style"/>
          <w:b/>
          <w:bCs/>
          <w:color w:val="800080"/>
          <w:sz w:val="28"/>
        </w:rPr>
        <w:t>по дисциплине</w:t>
      </w:r>
    </w:p>
    <w:p w:rsidR="00C33A3A" w:rsidRDefault="00EF764C" w:rsidP="0002423B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aps/>
          <w:color w:val="0000FF"/>
          <w:sz w:val="28"/>
          <w:szCs w:val="28"/>
        </w:rPr>
      </w:pPr>
      <w:r w:rsidRPr="00B30FCC">
        <w:rPr>
          <w:rFonts w:ascii="Bookman Old Style" w:hAnsi="Bookman Old Style"/>
          <w:b/>
          <w:bCs/>
          <w:caps/>
          <w:color w:val="0000FF"/>
          <w:sz w:val="28"/>
          <w:szCs w:val="28"/>
        </w:rPr>
        <w:t>«</w:t>
      </w:r>
      <w:r w:rsidR="00C33A3A">
        <w:rPr>
          <w:rFonts w:ascii="Bookman Old Style" w:hAnsi="Bookman Old Style"/>
          <w:b/>
          <w:bCs/>
          <w:caps/>
          <w:color w:val="0000FF"/>
          <w:sz w:val="28"/>
          <w:szCs w:val="28"/>
        </w:rPr>
        <w:t xml:space="preserve">методы и средства радиоэлектронных </w:t>
      </w:r>
    </w:p>
    <w:p w:rsidR="00EF764C" w:rsidRPr="00B30FCC" w:rsidRDefault="00C33A3A" w:rsidP="0002423B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>
        <w:rPr>
          <w:rFonts w:ascii="Bookman Old Style" w:hAnsi="Bookman Old Style"/>
          <w:b/>
          <w:bCs/>
          <w:caps/>
          <w:color w:val="0000FF"/>
          <w:sz w:val="28"/>
          <w:szCs w:val="28"/>
        </w:rPr>
        <w:t>технологий</w:t>
      </w:r>
      <w:r w:rsidR="00EF764C" w:rsidRPr="00B30FCC">
        <w:rPr>
          <w:rFonts w:ascii="Bookman Old Style" w:hAnsi="Bookman Old Style"/>
          <w:b/>
          <w:bCs/>
          <w:caps/>
          <w:color w:val="0000FF"/>
          <w:sz w:val="28"/>
          <w:szCs w:val="28"/>
        </w:rPr>
        <w:t xml:space="preserve">» </w:t>
      </w:r>
    </w:p>
    <w:p w:rsidR="00EF764C" w:rsidRPr="00B30FCC" w:rsidRDefault="00C57A19" w:rsidP="0002423B">
      <w:pPr>
        <w:tabs>
          <w:tab w:val="left" w:pos="-3686"/>
        </w:tabs>
        <w:spacing w:after="0" w:line="240" w:lineRule="auto"/>
        <w:jc w:val="center"/>
        <w:rPr>
          <w:rFonts w:ascii="Bookman Old Style" w:hAnsi="Bookman Old Style" w:cs="Arial"/>
          <w:b/>
          <w:color w:val="008000"/>
        </w:rPr>
      </w:pPr>
      <w:r>
        <w:rPr>
          <w:rFonts w:ascii="Bookman Old Style" w:hAnsi="Bookman Old Style"/>
          <w:b/>
          <w:color w:val="008000"/>
        </w:rPr>
        <w:t>Весенний</w:t>
      </w:r>
      <w:r w:rsidR="00EF764C">
        <w:rPr>
          <w:rFonts w:ascii="Bookman Old Style" w:hAnsi="Bookman Old Style"/>
          <w:b/>
          <w:color w:val="008000"/>
        </w:rPr>
        <w:t xml:space="preserve"> семестр 20</w:t>
      </w:r>
      <w:r w:rsidR="0064400D">
        <w:rPr>
          <w:rFonts w:ascii="Bookman Old Style" w:hAnsi="Bookman Old Style"/>
          <w:b/>
          <w:color w:val="008000"/>
        </w:rPr>
        <w:t>2</w:t>
      </w:r>
      <w:r w:rsidR="00002F91">
        <w:rPr>
          <w:rFonts w:ascii="Bookman Old Style" w:hAnsi="Bookman Old Style"/>
          <w:b/>
          <w:color w:val="008000"/>
        </w:rPr>
        <w:t>3</w:t>
      </w:r>
      <w:r w:rsidR="00542A7A">
        <w:rPr>
          <w:rFonts w:ascii="Bookman Old Style" w:hAnsi="Bookman Old Style"/>
          <w:b/>
          <w:color w:val="008000"/>
        </w:rPr>
        <w:t>-20</w:t>
      </w:r>
      <w:r w:rsidR="00542A7A" w:rsidRPr="007E2046">
        <w:rPr>
          <w:rFonts w:ascii="Bookman Old Style" w:hAnsi="Bookman Old Style"/>
          <w:b/>
          <w:color w:val="008000"/>
        </w:rPr>
        <w:t>2</w:t>
      </w:r>
      <w:r w:rsidR="00002F91">
        <w:rPr>
          <w:rFonts w:ascii="Bookman Old Style" w:hAnsi="Bookman Old Style"/>
          <w:b/>
          <w:color w:val="008000"/>
        </w:rPr>
        <w:t>4</w:t>
      </w:r>
      <w:r w:rsidR="00951FCC">
        <w:rPr>
          <w:rFonts w:ascii="Bookman Old Style" w:hAnsi="Bookman Old Style"/>
          <w:b/>
          <w:color w:val="008000"/>
        </w:rPr>
        <w:t xml:space="preserve"> </w:t>
      </w:r>
      <w:r w:rsidR="00EF764C" w:rsidRPr="00B30FCC">
        <w:rPr>
          <w:rFonts w:ascii="Bookman Old Style" w:hAnsi="Bookman Old Style"/>
          <w:b/>
          <w:color w:val="008000"/>
        </w:rPr>
        <w:t>учебного года</w:t>
      </w:r>
    </w:p>
    <w:p w:rsidR="00EF764C" w:rsidRPr="00EF764C" w:rsidRDefault="00EF764C" w:rsidP="0002423B">
      <w:pPr>
        <w:tabs>
          <w:tab w:val="left" w:pos="-3686"/>
        </w:tabs>
        <w:spacing w:after="0" w:line="240" w:lineRule="auto"/>
        <w:jc w:val="center"/>
        <w:rPr>
          <w:rFonts w:ascii="Arial" w:hAnsi="Arial" w:cs="Arial"/>
          <w:b/>
          <w:color w:val="800000"/>
        </w:rPr>
      </w:pPr>
      <w:r w:rsidRPr="00B30FCC">
        <w:rPr>
          <w:rFonts w:ascii="Arial" w:hAnsi="Arial" w:cs="Arial"/>
          <w:b/>
          <w:color w:val="800000"/>
        </w:rPr>
        <w:t xml:space="preserve">Специальность </w:t>
      </w:r>
      <w:r w:rsidRPr="00EF764C">
        <w:rPr>
          <w:rFonts w:ascii="Arial" w:hAnsi="Arial" w:cs="Arial"/>
          <w:b/>
          <w:color w:val="800000"/>
        </w:rPr>
        <w:t>1-3</w:t>
      </w:r>
      <w:r w:rsidR="00C57A19">
        <w:rPr>
          <w:rFonts w:ascii="Arial" w:hAnsi="Arial" w:cs="Arial"/>
          <w:b/>
          <w:color w:val="800000"/>
        </w:rPr>
        <w:t>9</w:t>
      </w:r>
      <w:r w:rsidRPr="00EF764C">
        <w:rPr>
          <w:rFonts w:ascii="Arial" w:hAnsi="Arial" w:cs="Arial"/>
          <w:b/>
          <w:color w:val="800000"/>
        </w:rPr>
        <w:t xml:space="preserve"> 0</w:t>
      </w:r>
      <w:r w:rsidR="00C57A19">
        <w:rPr>
          <w:rFonts w:ascii="Arial" w:hAnsi="Arial" w:cs="Arial"/>
          <w:b/>
          <w:color w:val="800000"/>
        </w:rPr>
        <w:t>3</w:t>
      </w:r>
      <w:r w:rsidRPr="00EF764C">
        <w:rPr>
          <w:rFonts w:ascii="Arial" w:hAnsi="Arial" w:cs="Arial"/>
          <w:b/>
          <w:color w:val="800000"/>
        </w:rPr>
        <w:t xml:space="preserve"> 0</w:t>
      </w:r>
      <w:r w:rsidR="00C33A3A">
        <w:rPr>
          <w:rFonts w:ascii="Arial" w:hAnsi="Arial" w:cs="Arial"/>
          <w:b/>
          <w:color w:val="800000"/>
        </w:rPr>
        <w:t>2</w:t>
      </w:r>
      <w:r w:rsidRPr="00EF764C">
        <w:rPr>
          <w:rFonts w:ascii="Arial" w:hAnsi="Arial" w:cs="Arial"/>
          <w:b/>
          <w:color w:val="800000"/>
        </w:rPr>
        <w:t xml:space="preserve"> </w:t>
      </w:r>
      <w:r w:rsidR="00C33A3A">
        <w:rPr>
          <w:rFonts w:ascii="Arial" w:hAnsi="Arial" w:cs="Arial"/>
          <w:b/>
          <w:color w:val="800000"/>
        </w:rPr>
        <w:t>Программируемые мобильные системы</w:t>
      </w:r>
    </w:p>
    <w:p w:rsidR="00EF764C" w:rsidRPr="00083D6C" w:rsidRDefault="00EF764C" w:rsidP="0002423B">
      <w:pPr>
        <w:tabs>
          <w:tab w:val="left" w:pos="-3686"/>
        </w:tabs>
        <w:spacing w:after="0" w:line="240" w:lineRule="auto"/>
        <w:jc w:val="center"/>
        <w:rPr>
          <w:rFonts w:ascii="Bookman Old Style" w:hAnsi="Bookman Old Style"/>
          <w:b/>
          <w:color w:val="008000"/>
        </w:rPr>
      </w:pPr>
      <w:r>
        <w:rPr>
          <w:rFonts w:ascii="Bookman Old Style" w:hAnsi="Bookman Old Style"/>
          <w:b/>
          <w:color w:val="008000"/>
        </w:rPr>
        <w:t>(групп</w:t>
      </w:r>
      <w:r w:rsidR="007C31E9">
        <w:rPr>
          <w:rFonts w:ascii="Bookman Old Style" w:hAnsi="Bookman Old Style"/>
          <w:b/>
          <w:color w:val="008000"/>
        </w:rPr>
        <w:t>ы</w:t>
      </w:r>
      <w:r w:rsidRPr="00B30FCC">
        <w:rPr>
          <w:rFonts w:ascii="Bookman Old Style" w:hAnsi="Bookman Old Style"/>
          <w:b/>
          <w:color w:val="008000"/>
        </w:rPr>
        <w:t xml:space="preserve"> </w:t>
      </w:r>
      <w:r w:rsidR="00002F91">
        <w:rPr>
          <w:rFonts w:ascii="Bookman Old Style" w:hAnsi="Bookman Old Style"/>
          <w:b/>
          <w:color w:val="008000"/>
        </w:rPr>
        <w:t>2</w:t>
      </w:r>
      <w:r w:rsidR="00C57A19">
        <w:rPr>
          <w:rFonts w:ascii="Bookman Old Style" w:hAnsi="Bookman Old Style"/>
          <w:b/>
          <w:color w:val="008000"/>
        </w:rPr>
        <w:t>13</w:t>
      </w:r>
      <w:r w:rsidR="00C33A3A">
        <w:rPr>
          <w:rFonts w:ascii="Bookman Old Style" w:hAnsi="Bookman Old Style"/>
          <w:b/>
          <w:color w:val="008000"/>
        </w:rPr>
        <w:t>8</w:t>
      </w:r>
      <w:r w:rsidR="00C57A19">
        <w:rPr>
          <w:rFonts w:ascii="Bookman Old Style" w:hAnsi="Bookman Old Style"/>
          <w:b/>
          <w:color w:val="008000"/>
        </w:rPr>
        <w:t>01</w:t>
      </w:r>
      <w:r w:rsidR="00C33A3A">
        <w:rPr>
          <w:rFonts w:ascii="Bookman Old Style" w:hAnsi="Bookman Old Style"/>
          <w:b/>
          <w:color w:val="008000"/>
        </w:rPr>
        <w:t>-</w:t>
      </w:r>
      <w:r w:rsidR="00002F91">
        <w:rPr>
          <w:rFonts w:ascii="Bookman Old Style" w:hAnsi="Bookman Old Style"/>
          <w:b/>
          <w:color w:val="008000"/>
        </w:rPr>
        <w:t>2</w:t>
      </w:r>
      <w:bookmarkStart w:id="0" w:name="_GoBack"/>
      <w:bookmarkEnd w:id="0"/>
      <w:r w:rsidR="00C33A3A">
        <w:rPr>
          <w:rFonts w:ascii="Bookman Old Style" w:hAnsi="Bookman Old Style"/>
          <w:b/>
          <w:color w:val="008000"/>
        </w:rPr>
        <w:t>13802</w:t>
      </w:r>
      <w:r w:rsidRPr="00B30FCC">
        <w:rPr>
          <w:rFonts w:ascii="Bookman Old Style" w:hAnsi="Bookman Old Style"/>
          <w:b/>
          <w:color w:val="008000"/>
        </w:rPr>
        <w:t>)</w:t>
      </w:r>
    </w:p>
    <w:p w:rsidR="00EF764C" w:rsidRPr="0002423B" w:rsidRDefault="00EF764C" w:rsidP="000242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E06AFA" w:rsidRPr="00234172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Электроника и радиоэлектроника как области науки и техники</w:t>
      </w:r>
      <w:r w:rsidRPr="002341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E06AFA" w:rsidRPr="0023417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направления современных радиоэлектронных технологий</w:t>
      </w:r>
      <w:r w:rsidRPr="002341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7A19" w:rsidRPr="00234172" w:rsidRDefault="00C57A19" w:rsidP="005B07FF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5B07FF" w:rsidRPr="00234172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</w:t>
      </w:r>
      <w:r w:rsidR="0062453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B07FF" w:rsidRPr="00234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электромагнитного излучения.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4. </w:t>
      </w:r>
      <w:r w:rsidR="005B07F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Период и частота электромагнитных колебаний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5. </w:t>
      </w:r>
      <w:r w:rsidR="005B07F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Длина </w:t>
      </w:r>
      <w:r w:rsidR="005B0DF6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электромагнитных волн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6. </w:t>
      </w:r>
      <w:r w:rsidR="005B07F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Поляризация </w:t>
      </w:r>
      <w:r w:rsidR="005B0DF6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электромагнитных волн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7. </w:t>
      </w:r>
      <w:r w:rsidR="005B07F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Диапазоны электромагнитного излучения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8. </w:t>
      </w:r>
      <w:r w:rsidR="005B07F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Диапазоны радиочастот и длин радиоволн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9. </w:t>
      </w:r>
      <w:r w:rsidR="005B07F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Общие закономерности распространение радиоволн.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10. </w:t>
      </w:r>
      <w:r w:rsidR="005B07F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Особенности распространения </w:t>
      </w:r>
      <w:r w:rsidR="005B0DF6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электромагнитных волн</w:t>
      </w:r>
      <w:r w:rsidR="005B07F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разных диапазонов (СДВ, ДВ, СВ и КВ)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11. </w:t>
      </w:r>
      <w:r w:rsidR="005B07F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Распространение </w:t>
      </w:r>
      <w:r w:rsidR="005B0DF6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электромагнитных волн</w:t>
      </w:r>
      <w:r w:rsidR="005B07F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УКВ-диапазона.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12.</w:t>
      </w:r>
      <w:r w:rsidR="005B07F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Излучение и приём радиоволн (методы и средства).</w:t>
      </w:r>
    </w:p>
    <w:p w:rsidR="005B07FF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13. </w:t>
      </w:r>
      <w:r w:rsidR="005B07F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Общая характеристика электрические сигналов и их параметров.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14. </w:t>
      </w:r>
      <w:r w:rsidR="005B07F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Основные виды электрических сигналов</w:t>
      </w:r>
      <w:r w:rsidR="000D1288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15. </w:t>
      </w:r>
      <w:r w:rsidR="005B0DF6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Импульсные сигналы типа «м</w:t>
      </w:r>
      <w:r w:rsidR="005B07F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еандр</w:t>
      </w:r>
      <w:r w:rsidR="005B0DF6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F32D47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16. </w:t>
      </w:r>
      <w:r w:rsidR="005B07F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Аналоговые, дискретные и цифровые сигналы</w:t>
      </w:r>
      <w:r w:rsidR="00F32D47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17. </w:t>
      </w:r>
      <w:r w:rsidR="00DC3B1B" w:rsidRPr="00DC3B1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Принцип преобразования аналоговых сигналов в двоичный код</w:t>
      </w:r>
      <w:r w:rsidR="00DC3B1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18. </w:t>
      </w:r>
      <w:r w:rsidR="00F32D47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Логические сигналы</w:t>
      </w:r>
      <w:r w:rsidR="00092329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19. </w:t>
      </w:r>
      <w:r w:rsidR="00F32D47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Испытательные </w:t>
      </w:r>
      <w:r w:rsidR="00E36FE9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электрические </w:t>
      </w:r>
      <w:r w:rsidR="00F32D47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сигналы и их назначение</w:t>
      </w:r>
      <w:r w:rsidR="00377F19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20. </w:t>
      </w:r>
      <w:r w:rsidR="00F32D47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Формализованное представление электрического сигнала в виде математического объекта</w:t>
      </w:r>
      <w:r w:rsidR="00092329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21. </w:t>
      </w:r>
      <w:r w:rsidR="00F32D47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Понятие гармонического анализа сигналов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22. </w:t>
      </w:r>
      <w:r w:rsidR="00F32D47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Спектр сигнала и его графическое изображение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23. </w:t>
      </w:r>
      <w:r w:rsidR="00F32D47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Ряд Фурье – как основа спектрального анализа периодических сигналов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24. </w:t>
      </w:r>
      <w:r w:rsidR="00F32D47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Комплексная форма ряда Фурье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F32D47" w:rsidRPr="00234172" w:rsidRDefault="00C57A19" w:rsidP="00F32D47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25. </w:t>
      </w:r>
      <w:r w:rsidR="00F32D47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Спектры периодических импульсных сигналов</w:t>
      </w:r>
      <w:r w:rsidR="001B4ADD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234172" w:rsidRDefault="00C57A19" w:rsidP="00F32D47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26. </w:t>
      </w:r>
      <w:r w:rsidR="00F576B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Закономерности спектра периодической последовательности импульсов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F576BF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27. </w:t>
      </w:r>
      <w:r w:rsidR="00F576B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Спектр непериодического </w:t>
      </w:r>
      <w:r w:rsidR="00E36FE9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электрического </w:t>
      </w:r>
      <w:r w:rsidR="00F576B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сигнала.</w:t>
      </w:r>
    </w:p>
    <w:p w:rsidR="00C57A19" w:rsidRPr="00234172" w:rsidRDefault="00C57A19" w:rsidP="00F576BF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28. </w:t>
      </w:r>
      <w:r w:rsidR="00F576B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Закономерности спектров одиночных импульсов разной формы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234172" w:rsidRDefault="00C57A19" w:rsidP="00F576BF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29. </w:t>
      </w:r>
      <w:r w:rsidR="00F576B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Отличия спектра периодического сигнала от спектра непериодического сигнала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F576BF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30. </w:t>
      </w:r>
      <w:r w:rsidR="00F576B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Количественное описание электрических сигналов.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31. </w:t>
      </w:r>
      <w:r w:rsidR="00F576B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Принцип модуляции электромагнитных колебаний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32. </w:t>
      </w:r>
      <w:r w:rsidR="00F576B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Классификация видов модуляции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33. </w:t>
      </w:r>
      <w:r w:rsidR="00F576B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Аналоговая амплитудная модуляция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234172" w:rsidRDefault="00C57A19" w:rsidP="00F576BF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34. </w:t>
      </w:r>
      <w:r w:rsidR="00F576B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Спектр </w:t>
      </w:r>
      <w:r w:rsidR="005B0DF6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амплитудно-модулированных </w:t>
      </w:r>
      <w:r w:rsidR="00F576B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колебаний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234172" w:rsidRDefault="00C57A19" w:rsidP="00F576BF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35. </w:t>
      </w:r>
      <w:r w:rsidR="00F576B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Разновидности </w:t>
      </w:r>
      <w:r w:rsidR="005B0DF6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амплитудно-модулированных </w:t>
      </w:r>
      <w:r w:rsidR="00F576B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колебаний.</w:t>
      </w:r>
    </w:p>
    <w:p w:rsidR="00F576BF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36. </w:t>
      </w:r>
      <w:r w:rsidR="00F576B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Мощность </w:t>
      </w:r>
      <w:r w:rsidR="005B0DF6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амплитудно-модулированных колебаний</w:t>
      </w:r>
      <w:r w:rsidR="00F576B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37. </w:t>
      </w:r>
      <w:r w:rsidR="00F576B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Аналоговая частотная модуляция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F576BF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38. </w:t>
      </w:r>
      <w:r w:rsidR="00F576B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Аналоговая фазовая модуляция.</w:t>
      </w:r>
    </w:p>
    <w:p w:rsidR="00C57A19" w:rsidRPr="00234172" w:rsidRDefault="00C57A19" w:rsidP="00F576BF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39. </w:t>
      </w:r>
      <w:r w:rsidR="00F576B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Спектр сигналов с угловой модуляцией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40. </w:t>
      </w:r>
      <w:r w:rsidR="00F576B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Особенность импульсной модуляции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41. </w:t>
      </w:r>
      <w:r w:rsidR="00F576B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Преобразование аналоговых сигналов в цифровой </w:t>
      </w:r>
      <w:r w:rsidR="00D4523E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код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42. </w:t>
      </w:r>
      <w:r w:rsidR="00F576B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Методы дискретизации сигналов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43. </w:t>
      </w:r>
      <w:r w:rsidR="006A2FC7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Квантование сигналов по уровню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44. </w:t>
      </w:r>
      <w:r w:rsidR="006A2FC7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Ошибки квантования</w:t>
      </w:r>
      <w:r w:rsidR="00E36FE9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сигналов</w:t>
      </w:r>
      <w:r w:rsidR="006A2FC7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234172" w:rsidRDefault="00C57A19" w:rsidP="006A2FC7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45. </w:t>
      </w:r>
      <w:r w:rsidR="006A2FC7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Цифровая амплитудная манипуляция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234172" w:rsidRDefault="00C57A19" w:rsidP="006A2FC7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46. </w:t>
      </w:r>
      <w:r w:rsidR="006A2FC7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Цифровая частотная манипуляция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234172" w:rsidRDefault="00C57A19" w:rsidP="006A2FC7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47. </w:t>
      </w:r>
      <w:r w:rsidR="006A2FC7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Принцип цифровой фазовой манипуляции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48. </w:t>
      </w:r>
      <w:r w:rsidR="006A2FC7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Сигнальные созвездия.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49. </w:t>
      </w:r>
      <w:r w:rsidR="006A2FC7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Многопозиционная амплитудная манипуляция М-AS</w:t>
      </w:r>
      <w:r w:rsidR="006A2FC7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K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50. </w:t>
      </w:r>
      <w:r w:rsidR="006A2FC7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Многопозиционная фазовая манипуляция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51. </w:t>
      </w:r>
      <w:r w:rsidR="006A2FC7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Квадратурная фазовая манипуляция (QPSK).</w:t>
      </w:r>
    </w:p>
    <w:p w:rsidR="00C57A19" w:rsidRPr="00234172" w:rsidRDefault="00C57A19" w:rsidP="006A2FC7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52. </w:t>
      </w:r>
      <w:r w:rsidR="006A2FC7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Относительная фазовая манипуляция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53. </w:t>
      </w:r>
      <w:r w:rsidR="001F0F3D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Принцип амплитудно-фазовой манипуляции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54. </w:t>
      </w:r>
      <w:r w:rsidR="001F0F3D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Структурная схема радиоканала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 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55. </w:t>
      </w:r>
      <w:r w:rsidR="001F0F3D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Модулятор </w:t>
      </w:r>
      <w:r w:rsidR="00B86695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амплитудно-модулированных</w:t>
      </w:r>
      <w:r w:rsidR="001F0F3D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сигналов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56. </w:t>
      </w:r>
      <w:r w:rsidR="001F0F3D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Модулятор амплитудно-манипулированных сигналов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1F0F3D" w:rsidRPr="00DC3B1B" w:rsidRDefault="00C57A19" w:rsidP="001F0F3D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DC3B1B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</w:rPr>
        <w:t>57</w:t>
      </w:r>
      <w:r w:rsidR="001F0F3D" w:rsidRPr="00DC3B1B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</w:rPr>
        <w:t>.</w:t>
      </w:r>
      <w:r w:rsidR="00DC3B1B" w:rsidRPr="00DC3B1B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</w:rPr>
        <w:t> </w:t>
      </w:r>
      <w:r w:rsidR="001F0F3D" w:rsidRPr="00DC3B1B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Модулятор </w:t>
      </w:r>
      <w:r w:rsidR="00B86695" w:rsidRPr="00DC3B1B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</w:rPr>
        <w:t>частотно-манипулированных</w:t>
      </w:r>
      <w:r w:rsidR="001F0F3D" w:rsidRPr="00DC3B1B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сигналов с разрывом фазы.</w:t>
      </w:r>
    </w:p>
    <w:p w:rsidR="00C57A19" w:rsidRPr="00DC3B1B" w:rsidRDefault="00C57A19" w:rsidP="001F0F3D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pacing w:val="-2"/>
          <w:sz w:val="28"/>
          <w:szCs w:val="28"/>
        </w:rPr>
      </w:pPr>
      <w:r w:rsidRPr="00DC3B1B">
        <w:rPr>
          <w:rFonts w:ascii="Times New Roman" w:eastAsia="Times New Roman" w:hAnsi="Times New Roman" w:cs="Times New Roman"/>
          <w:color w:val="0D0D0D" w:themeColor="text1" w:themeTint="F2"/>
          <w:spacing w:val="-2"/>
          <w:sz w:val="28"/>
          <w:szCs w:val="28"/>
        </w:rPr>
        <w:t xml:space="preserve">58. </w:t>
      </w:r>
      <w:r w:rsidR="001F0F3D" w:rsidRPr="00DC3B1B">
        <w:rPr>
          <w:rFonts w:ascii="Times New Roman" w:eastAsia="Times New Roman" w:hAnsi="Times New Roman" w:cs="Times New Roman"/>
          <w:color w:val="0D0D0D" w:themeColor="text1" w:themeTint="F2"/>
          <w:spacing w:val="-2"/>
          <w:sz w:val="28"/>
          <w:szCs w:val="28"/>
        </w:rPr>
        <w:t xml:space="preserve">Модулятор </w:t>
      </w:r>
      <w:r w:rsidR="00B86695" w:rsidRPr="00DC3B1B">
        <w:rPr>
          <w:rFonts w:ascii="Times New Roman" w:eastAsia="Times New Roman" w:hAnsi="Times New Roman" w:cs="Times New Roman"/>
          <w:color w:val="0D0D0D" w:themeColor="text1" w:themeTint="F2"/>
          <w:spacing w:val="-2"/>
          <w:sz w:val="28"/>
          <w:szCs w:val="28"/>
        </w:rPr>
        <w:t>частотно-манипулированных</w:t>
      </w:r>
      <w:r w:rsidR="001F0F3D" w:rsidRPr="00DC3B1B">
        <w:rPr>
          <w:rFonts w:ascii="Times New Roman" w:eastAsia="Times New Roman" w:hAnsi="Times New Roman" w:cs="Times New Roman"/>
          <w:color w:val="0D0D0D" w:themeColor="text1" w:themeTint="F2"/>
          <w:spacing w:val="-2"/>
          <w:sz w:val="28"/>
          <w:szCs w:val="28"/>
        </w:rPr>
        <w:t xml:space="preserve"> сигналов без разрыва фазы.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59.</w:t>
      </w:r>
      <w:r w:rsidR="00B86695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="001F0F3D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Электрическая принципиальная схема модулятора </w:t>
      </w:r>
      <w:r w:rsidR="00B86695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частотно-манипулированных</w:t>
      </w:r>
      <w:r w:rsidR="001F0F3D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сигналов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60. </w:t>
      </w:r>
      <w:r w:rsidR="001F0F3D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Модулятор </w:t>
      </w:r>
      <w:r w:rsidR="00E36FE9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фазоманипулированных</w:t>
      </w:r>
      <w:r w:rsidR="001F0F3D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сигналов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1F0F3D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61. </w:t>
      </w:r>
      <w:r w:rsidR="001F0F3D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Демодуляция (детектирование) радиосигналов.</w:t>
      </w:r>
    </w:p>
    <w:p w:rsidR="00C57A19" w:rsidRPr="00234172" w:rsidRDefault="00C57A19" w:rsidP="001F0F3D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62. </w:t>
      </w:r>
      <w:r w:rsidR="001F0F3D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Фильтры </w:t>
      </w:r>
      <w:r w:rsidR="00D4523E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электрических сигналов </w:t>
      </w:r>
      <w:r w:rsidR="001F0F3D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(общая характеристика и параметры)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63. </w:t>
      </w:r>
      <w:r w:rsidR="001F0F3D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Избирательность </w:t>
      </w:r>
      <w:r w:rsidR="00D4523E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электрических </w:t>
      </w:r>
      <w:r w:rsidR="001F0F3D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фильтров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74A9D" w:rsidRPr="00234172" w:rsidRDefault="00C57A19" w:rsidP="00531E7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64. </w:t>
      </w:r>
      <w:r w:rsidR="00531E73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Классификация </w:t>
      </w:r>
      <w:r w:rsidR="00D4523E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электрических </w:t>
      </w:r>
      <w:r w:rsidR="00531E73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фильтров в зависимости от используемых элементов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31E73" w:rsidRPr="00234172" w:rsidRDefault="00531E73" w:rsidP="00531E7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65.</w:t>
      </w:r>
      <w:r w:rsidR="00E36FE9"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 </w:t>
      </w:r>
      <w:r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Классификация и особенности фильтров в зависимости от спектра выделяемых или подавляемых частот</w:t>
      </w:r>
      <w:r w:rsidR="00234172"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электрических сигналов</w:t>
      </w:r>
      <w:r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531E73" w:rsidRPr="00234172" w:rsidRDefault="00531E73" w:rsidP="00531E7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lastRenderedPageBreak/>
        <w:t>66. Дифференцирующая RC-цепь.</w:t>
      </w:r>
    </w:p>
    <w:p w:rsidR="00531E73" w:rsidRPr="00234172" w:rsidRDefault="00531E73" w:rsidP="00531E7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67. Интегрирующая RC-цепь.</w:t>
      </w:r>
    </w:p>
    <w:p w:rsidR="00531E73" w:rsidRPr="00234172" w:rsidRDefault="00531E73" w:rsidP="00531E7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68. Общая характеристика усилителей электрических сигналов.</w:t>
      </w:r>
    </w:p>
    <w:p w:rsidR="00531E73" w:rsidRPr="00234172" w:rsidRDefault="00531E73" w:rsidP="00531E7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69.</w:t>
      </w:r>
      <w:r w:rsidRPr="00234172">
        <w:rPr>
          <w:rFonts w:ascii="Times New Roman" w:hAnsi="Times New Roman" w:cs="Times New Roman"/>
          <w:sz w:val="28"/>
          <w:szCs w:val="28"/>
        </w:rPr>
        <w:t xml:space="preserve"> </w:t>
      </w:r>
      <w:r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Классификация усилителей электрических сигналов.</w:t>
      </w:r>
    </w:p>
    <w:p w:rsidR="00531E73" w:rsidRPr="00234172" w:rsidRDefault="00531E73" w:rsidP="00531E7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70. Основные характеристики усилителей</w:t>
      </w:r>
      <w:r w:rsidR="00B86695"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электрических сигналов</w:t>
      </w:r>
      <w:r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531E73" w:rsidRPr="00234172" w:rsidRDefault="00531E73" w:rsidP="00531E7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71. Амплитудно-частотная характеристика (АЧХ) усилителей.</w:t>
      </w:r>
    </w:p>
    <w:p w:rsidR="00531E73" w:rsidRPr="00234172" w:rsidRDefault="00531E73" w:rsidP="00531E7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72. Общие сведения об электрических принципиальных схемах усилителей.</w:t>
      </w:r>
    </w:p>
    <w:p w:rsidR="00531E73" w:rsidRPr="00234172" w:rsidRDefault="00531E73" w:rsidP="00531E7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73. Принцип беспроводной передачи-приёма цифровой информации</w:t>
      </w:r>
      <w:r w:rsidR="006013F4"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6013F4" w:rsidRPr="00234172" w:rsidRDefault="006013F4" w:rsidP="00531E7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74. Характеристика основных функциональных устройств цифровой беспроводной системы связи.</w:t>
      </w:r>
    </w:p>
    <w:p w:rsidR="00DC19F5" w:rsidRPr="00234172" w:rsidRDefault="00DC19F5" w:rsidP="00531E7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76. Аналого-цифровые </w:t>
      </w:r>
      <w:r w:rsidR="00E36FE9"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преобразователи </w:t>
      </w:r>
      <w:r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(АЦП) и цифро-аналоговые преобразователи (ЦАП).</w:t>
      </w:r>
    </w:p>
    <w:p w:rsidR="00DC19F5" w:rsidRPr="00234172" w:rsidRDefault="00DC19F5" w:rsidP="00531E7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77. Кодеры (шифраторы) и декодеры (дешифраторы) электрических сигналов.</w:t>
      </w:r>
    </w:p>
    <w:p w:rsidR="00DC19F5" w:rsidRPr="00234172" w:rsidRDefault="00DC19F5" w:rsidP="00531E7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78. Устройства преобразования акустических</w:t>
      </w:r>
      <w:r w:rsidR="00E06AFA"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колебаний в электрические сигналы.</w:t>
      </w:r>
    </w:p>
    <w:p w:rsidR="00E06AFA" w:rsidRPr="00234172" w:rsidRDefault="00E06AFA" w:rsidP="00531E7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79. Устройства преобразования электрических сигналов в акустические колебания.</w:t>
      </w:r>
    </w:p>
    <w:p w:rsidR="00234172" w:rsidRPr="00234172" w:rsidRDefault="00234172" w:rsidP="00531E7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80. Перспективные направления использования радиоэлектронных технологий в программируемых мобильных системах.</w:t>
      </w:r>
    </w:p>
    <w:p w:rsidR="00DC19F5" w:rsidRPr="00234172" w:rsidRDefault="00DC19F5" w:rsidP="00531E7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531E73" w:rsidRPr="00234172" w:rsidRDefault="00531E73" w:rsidP="00531E7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531E73" w:rsidRPr="00234172" w:rsidRDefault="00531E73" w:rsidP="00531E7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</w:p>
    <w:p w:rsidR="00531E73" w:rsidRPr="00234172" w:rsidRDefault="00531E73" w:rsidP="00531E7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531E73" w:rsidRPr="00234172" w:rsidRDefault="00531E73" w:rsidP="00531E7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001B7E" w:rsidRPr="00234172" w:rsidRDefault="00001B7E" w:rsidP="0002423B">
      <w:pPr>
        <w:tabs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Вопросы составил:</w:t>
      </w:r>
    </w:p>
    <w:p w:rsidR="0002423B" w:rsidRPr="00234172" w:rsidRDefault="0002423B" w:rsidP="0002423B">
      <w:pPr>
        <w:tabs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БОРОВИКОВ Сергей Максимович </w:t>
      </w:r>
      <w:r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sym w:font="Symbol" w:char="F02D"/>
      </w:r>
      <w:r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001B7E"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канд. техн. наук, доцент</w:t>
      </w:r>
    </w:p>
    <w:p w:rsidR="00001B7E" w:rsidRPr="003D2332" w:rsidRDefault="00001B7E" w:rsidP="0002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6916AC" w:rsidRPr="003D2332" w:rsidRDefault="006916AC" w:rsidP="0002423B">
      <w:pPr>
        <w:spacing w:after="0" w:line="240" w:lineRule="auto"/>
        <w:ind w:firstLine="709"/>
        <w:jc w:val="both"/>
        <w:rPr>
          <w:spacing w:val="4"/>
          <w:sz w:val="28"/>
          <w:szCs w:val="28"/>
        </w:rPr>
      </w:pPr>
    </w:p>
    <w:p w:rsidR="000E670D" w:rsidRPr="003D2332" w:rsidRDefault="000E670D" w:rsidP="0002423B">
      <w:pPr>
        <w:spacing w:after="0" w:line="240" w:lineRule="auto"/>
        <w:ind w:firstLine="709"/>
        <w:jc w:val="both"/>
        <w:rPr>
          <w:spacing w:val="4"/>
          <w:sz w:val="28"/>
          <w:szCs w:val="28"/>
        </w:rPr>
      </w:pPr>
    </w:p>
    <w:sectPr w:rsidR="000E670D" w:rsidRPr="003D2332" w:rsidSect="003D30E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919" w:rsidRDefault="00765919" w:rsidP="003D30E7">
      <w:pPr>
        <w:spacing w:after="0" w:line="240" w:lineRule="auto"/>
      </w:pPr>
      <w:r>
        <w:separator/>
      </w:r>
    </w:p>
  </w:endnote>
  <w:endnote w:type="continuationSeparator" w:id="0">
    <w:p w:rsidR="00765919" w:rsidRDefault="00765919" w:rsidP="003D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919" w:rsidRDefault="00765919" w:rsidP="003D30E7">
      <w:pPr>
        <w:spacing w:after="0" w:line="240" w:lineRule="auto"/>
      </w:pPr>
      <w:r>
        <w:separator/>
      </w:r>
    </w:p>
  </w:footnote>
  <w:footnote w:type="continuationSeparator" w:id="0">
    <w:p w:rsidR="00765919" w:rsidRDefault="00765919" w:rsidP="003D3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7624807"/>
      <w:docPartObj>
        <w:docPartGallery w:val="Page Numbers (Top of Page)"/>
        <w:docPartUnique/>
      </w:docPartObj>
    </w:sdtPr>
    <w:sdtEndPr/>
    <w:sdtContent>
      <w:p w:rsidR="003D30E7" w:rsidRDefault="003D30E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F91">
          <w:rPr>
            <w:noProof/>
          </w:rPr>
          <w:t>2</w:t>
        </w:r>
        <w:r>
          <w:fldChar w:fldCharType="end"/>
        </w:r>
      </w:p>
    </w:sdtContent>
  </w:sdt>
  <w:p w:rsidR="003D30E7" w:rsidRDefault="003D30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06"/>
    <w:rsid w:val="00001B7E"/>
    <w:rsid w:val="00002F91"/>
    <w:rsid w:val="0002423B"/>
    <w:rsid w:val="00064133"/>
    <w:rsid w:val="00092329"/>
    <w:rsid w:val="000C3FF3"/>
    <w:rsid w:val="000D1288"/>
    <w:rsid w:val="000E670D"/>
    <w:rsid w:val="000F0C97"/>
    <w:rsid w:val="001021D7"/>
    <w:rsid w:val="00117331"/>
    <w:rsid w:val="00155DB0"/>
    <w:rsid w:val="00183433"/>
    <w:rsid w:val="00195BC9"/>
    <w:rsid w:val="001B4ADD"/>
    <w:rsid w:val="001F0F3D"/>
    <w:rsid w:val="00234172"/>
    <w:rsid w:val="002D7E66"/>
    <w:rsid w:val="002F1F17"/>
    <w:rsid w:val="00311F16"/>
    <w:rsid w:val="00332EC9"/>
    <w:rsid w:val="00377F19"/>
    <w:rsid w:val="003D2332"/>
    <w:rsid w:val="003D30E7"/>
    <w:rsid w:val="003D56C4"/>
    <w:rsid w:val="00407A06"/>
    <w:rsid w:val="00421254"/>
    <w:rsid w:val="004221E1"/>
    <w:rsid w:val="00462F2A"/>
    <w:rsid w:val="00484223"/>
    <w:rsid w:val="004A15CB"/>
    <w:rsid w:val="004B0CFC"/>
    <w:rsid w:val="0050288A"/>
    <w:rsid w:val="00505DFA"/>
    <w:rsid w:val="00531E73"/>
    <w:rsid w:val="00536D8F"/>
    <w:rsid w:val="00542A7A"/>
    <w:rsid w:val="0056022C"/>
    <w:rsid w:val="005B07FF"/>
    <w:rsid w:val="005B0DF6"/>
    <w:rsid w:val="005D6386"/>
    <w:rsid w:val="005E55F9"/>
    <w:rsid w:val="005F1951"/>
    <w:rsid w:val="006013F4"/>
    <w:rsid w:val="0061764C"/>
    <w:rsid w:val="006228D4"/>
    <w:rsid w:val="0062453A"/>
    <w:rsid w:val="006319FE"/>
    <w:rsid w:val="0064400D"/>
    <w:rsid w:val="00651796"/>
    <w:rsid w:val="00674A9D"/>
    <w:rsid w:val="006916AC"/>
    <w:rsid w:val="006A2FC7"/>
    <w:rsid w:val="00707D59"/>
    <w:rsid w:val="00754A1B"/>
    <w:rsid w:val="00765919"/>
    <w:rsid w:val="007932F4"/>
    <w:rsid w:val="007942E9"/>
    <w:rsid w:val="007C31E9"/>
    <w:rsid w:val="007C4415"/>
    <w:rsid w:val="007E2046"/>
    <w:rsid w:val="00837CBA"/>
    <w:rsid w:val="00885013"/>
    <w:rsid w:val="00910231"/>
    <w:rsid w:val="00912326"/>
    <w:rsid w:val="00913623"/>
    <w:rsid w:val="00942C6C"/>
    <w:rsid w:val="0095076B"/>
    <w:rsid w:val="00951FCC"/>
    <w:rsid w:val="00960C16"/>
    <w:rsid w:val="00990DB6"/>
    <w:rsid w:val="00991B26"/>
    <w:rsid w:val="00A0757C"/>
    <w:rsid w:val="00A364F2"/>
    <w:rsid w:val="00AE1472"/>
    <w:rsid w:val="00AE6332"/>
    <w:rsid w:val="00B23B29"/>
    <w:rsid w:val="00B3639C"/>
    <w:rsid w:val="00B46827"/>
    <w:rsid w:val="00B56DED"/>
    <w:rsid w:val="00B60372"/>
    <w:rsid w:val="00B86695"/>
    <w:rsid w:val="00BB1A90"/>
    <w:rsid w:val="00BC22F8"/>
    <w:rsid w:val="00BD0E9C"/>
    <w:rsid w:val="00BE325D"/>
    <w:rsid w:val="00C33A3A"/>
    <w:rsid w:val="00C57A19"/>
    <w:rsid w:val="00C7772A"/>
    <w:rsid w:val="00CC6E21"/>
    <w:rsid w:val="00D20BFB"/>
    <w:rsid w:val="00D4523E"/>
    <w:rsid w:val="00DA14C2"/>
    <w:rsid w:val="00DC19F5"/>
    <w:rsid w:val="00DC3B1B"/>
    <w:rsid w:val="00DF6FC8"/>
    <w:rsid w:val="00E06AFA"/>
    <w:rsid w:val="00E114A6"/>
    <w:rsid w:val="00E13AAC"/>
    <w:rsid w:val="00E21206"/>
    <w:rsid w:val="00E36FE9"/>
    <w:rsid w:val="00EB5833"/>
    <w:rsid w:val="00EC5F7F"/>
    <w:rsid w:val="00EF764C"/>
    <w:rsid w:val="00F02AB6"/>
    <w:rsid w:val="00F32D47"/>
    <w:rsid w:val="00F3344C"/>
    <w:rsid w:val="00F426E2"/>
    <w:rsid w:val="00F5284C"/>
    <w:rsid w:val="00F576BF"/>
    <w:rsid w:val="00F7313C"/>
    <w:rsid w:val="00F81FCC"/>
    <w:rsid w:val="00FE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7E439-A56B-4364-96B8-696A5112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76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F76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4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41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D3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3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22</cp:revision>
  <dcterms:created xsi:type="dcterms:W3CDTF">2021-05-06T17:25:00Z</dcterms:created>
  <dcterms:modified xsi:type="dcterms:W3CDTF">2024-03-11T20:49:00Z</dcterms:modified>
</cp:coreProperties>
</file>