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6A" w:rsidRPr="009C59AA" w:rsidRDefault="00E3438A" w:rsidP="00E3438A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b/>
          <w:sz w:val="26"/>
          <w:szCs w:val="26"/>
          <w:lang w:val="ru-RU"/>
        </w:rPr>
        <w:t>Информационное сообщение</w:t>
      </w:r>
    </w:p>
    <w:p w:rsidR="00E3438A" w:rsidRPr="009C59AA" w:rsidRDefault="00E3438A" w:rsidP="00E3438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О проведении научно-технического семинара</w:t>
      </w:r>
    </w:p>
    <w:p w:rsidR="00B4124F" w:rsidRPr="009C59AA" w:rsidRDefault="00B4124F" w:rsidP="009C59A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Государственное учреждение «Научно-исследовательский институт вооруженных сил Республики Беларусь» </w:t>
      </w:r>
      <w:r w:rsidR="00E3438A" w:rsidRPr="009C59AA">
        <w:rPr>
          <w:rFonts w:ascii="Times New Roman" w:hAnsi="Times New Roman" w:cs="Times New Roman"/>
          <w:b/>
          <w:sz w:val="26"/>
          <w:szCs w:val="26"/>
          <w:lang w:val="ru-RU"/>
        </w:rPr>
        <w:t>24 апреля 2020 года</w:t>
      </w:r>
      <w:r w:rsidR="00E3438A"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проводит научно-технический «</w:t>
      </w:r>
      <w:r w:rsidRPr="009C59AA">
        <w:rPr>
          <w:rFonts w:ascii="Times New Roman" w:hAnsi="Times New Roman" w:cs="Times New Roman"/>
          <w:b/>
          <w:sz w:val="26"/>
          <w:szCs w:val="26"/>
          <w:lang w:val="ru-RU"/>
        </w:rPr>
        <w:t>Проблемные вопросы разработки, производства и эксплуатации вооружения и военной техники</w:t>
      </w:r>
      <w:r w:rsidR="00E3438A" w:rsidRPr="009C59AA">
        <w:rPr>
          <w:rFonts w:ascii="Times New Roman" w:hAnsi="Times New Roman" w:cs="Times New Roman"/>
          <w:b/>
          <w:sz w:val="26"/>
          <w:szCs w:val="26"/>
          <w:lang w:val="ru-RU"/>
        </w:rPr>
        <w:t xml:space="preserve"> (ВВТ)</w:t>
      </w:r>
      <w:r w:rsidRPr="009C59AA">
        <w:rPr>
          <w:rFonts w:ascii="Times New Roman" w:hAnsi="Times New Roman" w:cs="Times New Roman"/>
          <w:b/>
          <w:sz w:val="26"/>
          <w:szCs w:val="26"/>
          <w:lang w:val="ru-RU"/>
        </w:rPr>
        <w:t>».</w:t>
      </w:r>
    </w:p>
    <w:p w:rsidR="00B4124F" w:rsidRPr="009C59AA" w:rsidRDefault="00B4124F" w:rsidP="009C59A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На семинаре планируется обсудить следующие вопросы:</w:t>
      </w:r>
    </w:p>
    <w:p w:rsidR="00B4124F" w:rsidRPr="009C59AA" w:rsidRDefault="00B4124F" w:rsidP="00B41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Взаимодействие предприятий оборонного сектора экономики с Вооруженными Силами и организациями военной науки.</w:t>
      </w:r>
    </w:p>
    <w:p w:rsidR="00B4124F" w:rsidRPr="009C59AA" w:rsidRDefault="00B4124F" w:rsidP="00B41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Результаты научных исследований, проводимых в интересах разработки перспективных и модернизации существующих образцов ВВТ, а также совершенствование системы эксплуатации и технического обеспечения.</w:t>
      </w:r>
    </w:p>
    <w:p w:rsidR="00B4124F" w:rsidRPr="009C59AA" w:rsidRDefault="00B4124F" w:rsidP="00B4124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Нормативное и методическое обеспечение разработки, производства, испытаний и эксплуатации ВВТ.</w:t>
      </w:r>
    </w:p>
    <w:p w:rsidR="00947C8D" w:rsidRPr="009C59AA" w:rsidRDefault="00947C8D" w:rsidP="009C59AA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b/>
          <w:i/>
          <w:sz w:val="26"/>
          <w:szCs w:val="26"/>
          <w:lang w:val="ru-RU"/>
        </w:rPr>
        <w:t>К участию в работе семинара приглашаются:</w:t>
      </w:r>
    </w:p>
    <w:p w:rsidR="00947C8D" w:rsidRPr="009C59AA" w:rsidRDefault="00947C8D" w:rsidP="00947C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Представители Министерства обороны и других ведомств;</w:t>
      </w:r>
    </w:p>
    <w:p w:rsidR="00947C8D" w:rsidRPr="009C59AA" w:rsidRDefault="00947C8D" w:rsidP="00947C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Представители научных и учебных организаций и подразделений;</w:t>
      </w:r>
    </w:p>
    <w:p w:rsidR="00947C8D" w:rsidRPr="009C59AA" w:rsidRDefault="00947C8D" w:rsidP="00947C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Представители организаций и предприятий оборонного сектора экономики.</w:t>
      </w:r>
    </w:p>
    <w:p w:rsidR="00E3438A" w:rsidRPr="009C59AA" w:rsidRDefault="00E3438A" w:rsidP="0060534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b/>
          <w:sz w:val="26"/>
          <w:szCs w:val="26"/>
          <w:lang w:val="ru-RU"/>
        </w:rPr>
        <w:t>Заявки и тезисы представителей БГУИР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, будут подаваться централизованно отделом маркетинга и научных коммуникаций (ОМНК) НИЧ БГУИР. </w:t>
      </w:r>
    </w:p>
    <w:p w:rsidR="00E3438A" w:rsidRPr="009C59AA" w:rsidRDefault="00E3438A" w:rsidP="00605349">
      <w:pPr>
        <w:ind w:firstLine="709"/>
        <w:jc w:val="both"/>
        <w:rPr>
          <w:rStyle w:val="a4"/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Для участия в семинаре необходимо </w:t>
      </w:r>
      <w:r w:rsidRPr="009C59AA">
        <w:rPr>
          <w:rFonts w:ascii="Times New Roman" w:hAnsi="Times New Roman" w:cs="Times New Roman"/>
          <w:b/>
          <w:sz w:val="26"/>
          <w:szCs w:val="26"/>
          <w:lang w:val="ru-RU"/>
        </w:rPr>
        <w:t>до 30 марта 2020 года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предоставить в ОМНК (216 </w:t>
      </w:r>
      <w:proofErr w:type="spellStart"/>
      <w:r w:rsidRPr="009C59AA">
        <w:rPr>
          <w:rFonts w:ascii="Times New Roman" w:hAnsi="Times New Roman" w:cs="Times New Roman"/>
          <w:sz w:val="26"/>
          <w:szCs w:val="26"/>
          <w:lang w:val="ru-RU"/>
        </w:rPr>
        <w:t>каб</w:t>
      </w:r>
      <w:proofErr w:type="spellEnd"/>
      <w:r w:rsidRPr="009C59AA">
        <w:rPr>
          <w:rFonts w:ascii="Times New Roman" w:hAnsi="Times New Roman" w:cs="Times New Roman"/>
          <w:sz w:val="26"/>
          <w:szCs w:val="26"/>
          <w:lang w:val="ru-RU"/>
        </w:rPr>
        <w:t>. 1 корпус) необходимый пакет документов</w:t>
      </w:r>
      <w:r w:rsidR="009C59AA"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в отпечатанном виде (подписанный авторами)</w:t>
      </w:r>
      <w:r w:rsidR="00AA0E84" w:rsidRPr="009C59A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а также</w:t>
      </w:r>
      <w:r w:rsidR="009C59AA"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в электронном виде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 на </w:t>
      </w:r>
      <w:r w:rsidRPr="009C59AA">
        <w:rPr>
          <w:rFonts w:ascii="Times New Roman" w:hAnsi="Times New Roman" w:cs="Times New Roman"/>
          <w:sz w:val="26"/>
          <w:szCs w:val="26"/>
        </w:rPr>
        <w:t>e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9C59AA">
        <w:rPr>
          <w:rFonts w:ascii="Times New Roman" w:hAnsi="Times New Roman" w:cs="Times New Roman"/>
          <w:sz w:val="26"/>
          <w:szCs w:val="26"/>
        </w:rPr>
        <w:t>mail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hyperlink r:id="rId5" w:history="1">
        <w:r w:rsidRPr="009C59AA">
          <w:rPr>
            <w:rStyle w:val="a4"/>
            <w:rFonts w:ascii="Times New Roman" w:hAnsi="Times New Roman" w:cs="Times New Roman"/>
            <w:sz w:val="26"/>
            <w:szCs w:val="26"/>
          </w:rPr>
          <w:t>science</w:t>
        </w:r>
        <w:r w:rsidRPr="009C59AA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@</w:t>
        </w:r>
        <w:proofErr w:type="spellStart"/>
        <w:r w:rsidRPr="009C59AA">
          <w:rPr>
            <w:rStyle w:val="a4"/>
            <w:rFonts w:ascii="Times New Roman" w:hAnsi="Times New Roman" w:cs="Times New Roman"/>
            <w:sz w:val="26"/>
            <w:szCs w:val="26"/>
          </w:rPr>
          <w:t>bsuir</w:t>
        </w:r>
        <w:proofErr w:type="spellEnd"/>
        <w:r w:rsidRPr="009C59AA">
          <w:rPr>
            <w:rStyle w:val="a4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9C59AA">
          <w:rPr>
            <w:rStyle w:val="a4"/>
            <w:rFonts w:ascii="Times New Roman" w:hAnsi="Times New Roman" w:cs="Times New Roman"/>
            <w:sz w:val="26"/>
            <w:szCs w:val="26"/>
          </w:rPr>
          <w:t>by</w:t>
        </w:r>
      </w:hyperlink>
      <w:r w:rsidRPr="009C59AA">
        <w:rPr>
          <w:rStyle w:val="a4"/>
          <w:rFonts w:ascii="Times New Roman" w:hAnsi="Times New Roman" w:cs="Times New Roman"/>
          <w:sz w:val="26"/>
          <w:szCs w:val="26"/>
          <w:lang w:val="ru-RU"/>
        </w:rPr>
        <w:t>:</w:t>
      </w:r>
    </w:p>
    <w:p w:rsidR="00E3438A" w:rsidRPr="009C59AA" w:rsidRDefault="00E3438A" w:rsidP="00E3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Заявка об участии.</w:t>
      </w:r>
    </w:p>
    <w:p w:rsidR="00E3438A" w:rsidRPr="009C59AA" w:rsidRDefault="00E3438A" w:rsidP="00E3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Тезисы доклада.</w:t>
      </w:r>
    </w:p>
    <w:p w:rsidR="00E3438A" w:rsidRPr="009C59AA" w:rsidRDefault="00E3438A" w:rsidP="00E343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 xml:space="preserve">Экспертное заключение (при участии с докладом) о возможности открытого опубликования тезисов). </w:t>
      </w:r>
    </w:p>
    <w:p w:rsidR="00E3438A" w:rsidRPr="009C59AA" w:rsidRDefault="00E3438A" w:rsidP="00605349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b/>
          <w:i/>
          <w:sz w:val="26"/>
          <w:szCs w:val="26"/>
          <w:lang w:val="ru-RU"/>
        </w:rPr>
        <w:t>Заявка об участии</w:t>
      </w:r>
      <w:r w:rsidR="004E0429">
        <w:rPr>
          <w:rFonts w:ascii="Times New Roman" w:hAnsi="Times New Roman" w:cs="Times New Roman"/>
          <w:sz w:val="26"/>
          <w:szCs w:val="26"/>
          <w:lang w:val="ru-RU"/>
        </w:rPr>
        <w:t xml:space="preserve"> (оформляет</w:t>
      </w:r>
      <w:r w:rsidRPr="009C59AA">
        <w:rPr>
          <w:rFonts w:ascii="Times New Roman" w:hAnsi="Times New Roman" w:cs="Times New Roman"/>
          <w:sz w:val="26"/>
          <w:szCs w:val="26"/>
          <w:lang w:val="ru-RU"/>
        </w:rPr>
        <w:t>ся в произвольной форме) должна содержать следующие сведения:</w:t>
      </w:r>
    </w:p>
    <w:p w:rsidR="00E3438A" w:rsidRPr="009C59AA" w:rsidRDefault="004E0429" w:rsidP="00E343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ФИО</w:t>
      </w:r>
      <w:r w:rsidR="00E3438A" w:rsidRPr="009C59A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3438A" w:rsidRPr="009C59AA" w:rsidRDefault="00605349" w:rsidP="00E343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Должность, воинское звание, ученая степень и ученое звание.</w:t>
      </w:r>
    </w:p>
    <w:p w:rsidR="00605349" w:rsidRPr="009C59AA" w:rsidRDefault="00605349" w:rsidP="00E343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C59AA">
        <w:rPr>
          <w:rFonts w:ascii="Times New Roman" w:hAnsi="Times New Roman" w:cs="Times New Roman"/>
          <w:sz w:val="26"/>
          <w:szCs w:val="26"/>
          <w:lang w:val="ru-RU"/>
        </w:rPr>
        <w:t>Название доклада (выступление с докладом, содокладчик, либо участие без доклада).</w:t>
      </w:r>
    </w:p>
    <w:p w:rsidR="004E0429" w:rsidRDefault="00605349" w:rsidP="00A25C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0429">
        <w:rPr>
          <w:rFonts w:ascii="Times New Roman" w:hAnsi="Times New Roman" w:cs="Times New Roman"/>
          <w:sz w:val="26"/>
          <w:szCs w:val="26"/>
          <w:lang w:val="ru-RU"/>
        </w:rPr>
        <w:t>Номер телефона и/или электронной почты.</w:t>
      </w:r>
    </w:p>
    <w:p w:rsidR="00605349" w:rsidRPr="004E0429" w:rsidRDefault="00605349" w:rsidP="00A25C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E0429">
        <w:rPr>
          <w:rFonts w:ascii="Times New Roman" w:hAnsi="Times New Roman" w:cs="Times New Roman"/>
          <w:sz w:val="26"/>
          <w:szCs w:val="26"/>
          <w:lang w:val="ru-RU"/>
        </w:rPr>
        <w:t xml:space="preserve">Полное наименование и почтовый адрес организации, номер телефона (факса), </w:t>
      </w:r>
      <w:r w:rsidR="004E0429" w:rsidRPr="004E0429">
        <w:rPr>
          <w:rFonts w:ascii="Times New Roman" w:hAnsi="Times New Roman" w:cs="Times New Roman"/>
          <w:sz w:val="26"/>
          <w:szCs w:val="26"/>
          <w:lang w:val="ru-RU"/>
        </w:rPr>
        <w:t>ФИО</w:t>
      </w:r>
      <w:r w:rsidRPr="004E0429">
        <w:rPr>
          <w:rFonts w:ascii="Times New Roman" w:hAnsi="Times New Roman" w:cs="Times New Roman"/>
          <w:sz w:val="26"/>
          <w:szCs w:val="26"/>
          <w:lang w:val="ru-RU"/>
        </w:rPr>
        <w:t>, должность руководителя организации</w:t>
      </w:r>
      <w:r w:rsidR="004E0429" w:rsidRPr="004E0429">
        <w:rPr>
          <w:rFonts w:ascii="Times New Roman" w:hAnsi="Times New Roman" w:cs="Times New Roman"/>
          <w:sz w:val="26"/>
          <w:szCs w:val="26"/>
          <w:lang w:val="ru-RU"/>
        </w:rPr>
        <w:t xml:space="preserve"> (ректор БГУИР </w:t>
      </w:r>
      <w:proofErr w:type="spellStart"/>
      <w:r w:rsidR="004E0429" w:rsidRPr="004E0429">
        <w:rPr>
          <w:rFonts w:ascii="Times New Roman" w:hAnsi="Times New Roman" w:cs="Times New Roman"/>
          <w:sz w:val="26"/>
          <w:szCs w:val="26"/>
          <w:lang w:val="ru-RU"/>
        </w:rPr>
        <w:t>Богуш</w:t>
      </w:r>
      <w:proofErr w:type="spellEnd"/>
      <w:r w:rsidR="004E0429" w:rsidRPr="004E0429">
        <w:rPr>
          <w:rFonts w:ascii="Times New Roman" w:hAnsi="Times New Roman" w:cs="Times New Roman"/>
          <w:sz w:val="26"/>
          <w:szCs w:val="26"/>
          <w:lang w:val="ru-RU"/>
        </w:rPr>
        <w:t xml:space="preserve"> В.А.)</w:t>
      </w:r>
      <w:r w:rsidRPr="004E042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E3438A" w:rsidRPr="00E3438A" w:rsidRDefault="009C59AA" w:rsidP="00E3438A">
      <w:pPr>
        <w:jc w:val="both"/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9C59AA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6320763" cy="2038957"/>
            <wp:effectExtent l="0" t="0" r="4445" b="0"/>
            <wp:docPr id="2" name="Рисунок 2" descr="C:\Users\Ольга Качан\Desktop\семинар в НИИ ВСРБ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Качан\Desktop\семинар в НИИ ВСРБ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825" cy="205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124F" w:rsidRDefault="00806D9C" w:rsidP="009C59AA">
      <w:pPr>
        <w:ind w:left="-567"/>
        <w:rPr>
          <w:rFonts w:ascii="a_AvanteTitlerCpsLC" w:hAnsi="a_AvanteTitlerCpsLC"/>
          <w:sz w:val="28"/>
          <w:lang w:val="ru-RU"/>
        </w:rPr>
      </w:pPr>
      <w:r w:rsidRPr="00806D9C">
        <w:rPr>
          <w:rFonts w:ascii="a_AvanteTitlerCpsLC" w:hAnsi="a_AvanteTitlerCpsLC"/>
          <w:noProof/>
          <w:sz w:val="28"/>
        </w:rPr>
        <w:drawing>
          <wp:inline distT="0" distB="0" distL="0" distR="0">
            <wp:extent cx="6726803" cy="4981878"/>
            <wp:effectExtent l="0" t="0" r="0" b="9525"/>
            <wp:docPr id="1" name="Рисунок 1" descr="C:\Users\Ольга Качан\Desktop\семинар в НИИ ВСРБ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Качан\Desktop\семинар в НИИ ВСРБ\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31" cy="49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363" w:rsidRPr="00B4124F" w:rsidRDefault="00041363" w:rsidP="00041363">
      <w:pPr>
        <w:ind w:left="-426"/>
        <w:rPr>
          <w:rFonts w:ascii="a_AvanteTitlerCpsLC" w:hAnsi="a_AvanteTitlerCpsLC"/>
          <w:sz w:val="28"/>
          <w:lang w:val="ru-RU"/>
        </w:rPr>
      </w:pPr>
      <w:r w:rsidRPr="00041363">
        <w:rPr>
          <w:rFonts w:ascii="a_AvanteTitlerCpsLC" w:hAnsi="a_AvanteTitlerCpsLC"/>
          <w:noProof/>
          <w:sz w:val="28"/>
        </w:rPr>
        <w:lastRenderedPageBreak/>
        <w:drawing>
          <wp:inline distT="0" distB="0" distL="0" distR="0">
            <wp:extent cx="6460250" cy="2792509"/>
            <wp:effectExtent l="0" t="0" r="0" b="8255"/>
            <wp:docPr id="4" name="Рисунок 4" descr="C:\Users\Ольга Качан\Desktop\семинар в НИИ ВСРБ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 Качан\Desktop\семинар в НИИ ВСРБ\3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60" cy="279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1363" w:rsidRPr="00B4124F" w:rsidSect="0060534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TitlerCpsLC">
    <w:panose1 w:val="020B0302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7A8F"/>
    <w:multiLevelType w:val="hybridMultilevel"/>
    <w:tmpl w:val="152E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3461"/>
    <w:multiLevelType w:val="hybridMultilevel"/>
    <w:tmpl w:val="6F24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3296"/>
    <w:multiLevelType w:val="hybridMultilevel"/>
    <w:tmpl w:val="9DC04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E2E89"/>
    <w:multiLevelType w:val="hybridMultilevel"/>
    <w:tmpl w:val="65BEA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1F"/>
    <w:rsid w:val="00041363"/>
    <w:rsid w:val="004E0429"/>
    <w:rsid w:val="00605349"/>
    <w:rsid w:val="00611F1F"/>
    <w:rsid w:val="00806D9C"/>
    <w:rsid w:val="008A1697"/>
    <w:rsid w:val="00947C8D"/>
    <w:rsid w:val="009B446A"/>
    <w:rsid w:val="009C59AA"/>
    <w:rsid w:val="00AA0E84"/>
    <w:rsid w:val="00B4124F"/>
    <w:rsid w:val="00E3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6D9BB"/>
  <w15:chartTrackingRefBased/>
  <w15:docId w15:val="{9E22D0FB-A89D-4A4E-AAB9-5C173367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2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1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ience@bsuir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Качан</dc:creator>
  <cp:keywords/>
  <dc:description/>
  <cp:lastModifiedBy>Ольга Качан</cp:lastModifiedBy>
  <cp:revision>10</cp:revision>
  <dcterms:created xsi:type="dcterms:W3CDTF">2020-02-20T05:52:00Z</dcterms:created>
  <dcterms:modified xsi:type="dcterms:W3CDTF">2020-02-20T07:06:00Z</dcterms:modified>
</cp:coreProperties>
</file>