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71DA" w:rsidRDefault="00FF71DA" w:rsidP="00FF71DA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80249E" w:rsidRDefault="00C56D5D" w:rsidP="00C56D5D">
      <w:pPr>
        <w:jc w:val="both"/>
        <w:rPr>
          <w:rFonts w:ascii="Times New Roman" w:hAnsi="Times New Roman" w:cs="Times New Roman"/>
          <w:sz w:val="28"/>
          <w:szCs w:val="28"/>
        </w:rPr>
      </w:pPr>
      <w:r w:rsidRPr="00C56D5D">
        <w:rPr>
          <w:rFonts w:ascii="Times New Roman" w:hAnsi="Times New Roman" w:cs="Times New Roman"/>
          <w:sz w:val="28"/>
          <w:szCs w:val="28"/>
        </w:rPr>
        <w:t xml:space="preserve">Доступ к аннотациям документов в ASTM Compass осуществляется через поисковую строку, каталог по отраслям или по терминологическому словарю (эти пункты на главной странице имеют </w:t>
      </w:r>
      <w:r w:rsidRPr="00C56D5D">
        <w:rPr>
          <w:rFonts w:ascii="Times New Roman" w:hAnsi="Times New Roman" w:cs="Times New Roman"/>
          <w:b/>
          <w:sz w:val="28"/>
          <w:szCs w:val="28"/>
        </w:rPr>
        <w:t>синий цвет</w:t>
      </w:r>
      <w:r w:rsidRPr="00C56D5D">
        <w:rPr>
          <w:rFonts w:ascii="Times New Roman" w:hAnsi="Times New Roman" w:cs="Times New Roman"/>
          <w:sz w:val="28"/>
          <w:szCs w:val="28"/>
        </w:rPr>
        <w:t>, в отличие от закрытых - серых).</w:t>
      </w:r>
      <w:r w:rsidR="00FF26A7" w:rsidRPr="00FF26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75EFF00" wp14:editId="626957BF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2627045" cy="614995"/>
            <wp:effectExtent l="19050" t="0" r="0" b="0"/>
            <wp:wrapTopAndBottom/>
            <wp:docPr id="20" name="Picture 20" descr="Macintosh HD:Users:romybeard:Desktop:astm-index.p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romybeard:Desktop:astm-index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045" cy="61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C5D6C" w:rsidRPr="004267BD" w:rsidRDefault="005C5D6C" w:rsidP="004267B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89367C" wp14:editId="28FBF7D5">
                <wp:simplePos x="0" y="0"/>
                <wp:positionH relativeFrom="column">
                  <wp:posOffset>2967990</wp:posOffset>
                </wp:positionH>
                <wp:positionV relativeFrom="paragraph">
                  <wp:posOffset>4737735</wp:posOffset>
                </wp:positionV>
                <wp:extent cx="1314450" cy="609600"/>
                <wp:effectExtent l="19050" t="19050" r="19050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6096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990811" id="Прямоугольник 4" o:spid="_x0000_s1026" style="position:absolute;margin-left:233.7pt;margin-top:373.05pt;width:103.5pt;height:4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" filled="f" strokecolor="red" strokeweight="2.25pt"/>
            </w:pict>
          </mc:Fallback>
        </mc:AlternateContent>
      </w:r>
    </w:p>
    <w:p w:rsidR="00767DC2" w:rsidRDefault="005C5D6C" w:rsidP="00767DC2">
      <w:pPr>
        <w:pStyle w:val="aa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F97D5CC" wp14:editId="3EF1C41B">
            <wp:simplePos x="0" y="0"/>
            <wp:positionH relativeFrom="column">
              <wp:posOffset>53340</wp:posOffset>
            </wp:positionH>
            <wp:positionV relativeFrom="paragraph">
              <wp:posOffset>-120015</wp:posOffset>
            </wp:positionV>
            <wp:extent cx="5819775" cy="506095"/>
            <wp:effectExtent l="0" t="0" r="9525" b="825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50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7DC2">
        <w:rPr>
          <w:noProof/>
        </w:rPr>
        <w:drawing>
          <wp:inline distT="0" distB="0" distL="0" distR="0">
            <wp:extent cx="5940236" cy="6125671"/>
            <wp:effectExtent l="0" t="0" r="3810" b="889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t_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159" cy="6134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DC2" w:rsidRDefault="00767DC2" w:rsidP="00767DC2">
      <w:pPr>
        <w:pStyle w:val="aa"/>
      </w:pPr>
    </w:p>
    <w:p w:rsidR="00767DC2" w:rsidRDefault="00767DC2" w:rsidP="00767DC2">
      <w:pPr>
        <w:pStyle w:val="aa"/>
      </w:pPr>
      <w:r>
        <w:rPr>
          <w:noProof/>
        </w:rPr>
        <w:lastRenderedPageBreak/>
        <w:drawing>
          <wp:inline distT="0" distB="0" distL="0" distR="0">
            <wp:extent cx="5939547" cy="6093303"/>
            <wp:effectExtent l="0" t="0" r="4445" b="3175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nt_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2888" cy="6106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DC2" w:rsidRDefault="00767DC2" w:rsidP="00767DC2">
      <w:pPr>
        <w:pStyle w:val="aa"/>
      </w:pPr>
      <w:r>
        <w:rPr>
          <w:noProof/>
        </w:rPr>
        <w:lastRenderedPageBreak/>
        <w:drawing>
          <wp:inline distT="0" distB="0" distL="0" distR="0">
            <wp:extent cx="5940425" cy="6777990"/>
            <wp:effectExtent l="0" t="0" r="3175" b="381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nt_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7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AD3" w:rsidRDefault="0080249E" w:rsidP="007E0AD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Тестовый доступ открыт во всех </w:t>
      </w:r>
      <w:r w:rsidRPr="0080249E">
        <w:rPr>
          <w:rFonts w:ascii="Times New Roman" w:hAnsi="Times New Roman" w:cs="Times New Roman"/>
          <w:b/>
          <w:sz w:val="28"/>
          <w:szCs w:val="28"/>
        </w:rPr>
        <w:t>читальных залах библиотеки.</w:t>
      </w:r>
    </w:p>
    <w:p w:rsidR="0080249E" w:rsidRPr="007E0AD3" w:rsidRDefault="0080249E" w:rsidP="007E0AD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помощью можно обращаться </w:t>
      </w:r>
      <w:r w:rsidRPr="0080249E">
        <w:rPr>
          <w:rFonts w:ascii="Times New Roman" w:hAnsi="Times New Roman" w:cs="Times New Roman"/>
          <w:b/>
          <w:sz w:val="28"/>
          <w:szCs w:val="28"/>
        </w:rPr>
        <w:t>к дежурному библиотекарю.</w:t>
      </w:r>
    </w:p>
    <w:p w:rsidR="007E0AD3" w:rsidRPr="007E0AD3" w:rsidRDefault="007E0AD3" w:rsidP="007E0AD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E0AD3" w:rsidRPr="007E0AD3" w:rsidRDefault="007E0AD3" w:rsidP="007E0AD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E0AD3" w:rsidRDefault="007E0AD3" w:rsidP="007E0AD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F71DA" w:rsidRPr="007E0AD3" w:rsidRDefault="00FF71DA" w:rsidP="007E0AD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E0AD3" w:rsidRPr="007E0AD3" w:rsidRDefault="007E0AD3" w:rsidP="007E0AD3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7E0AD3" w:rsidRPr="007E0AD3" w:rsidSect="00B612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6195" w:rsidRDefault="00756195" w:rsidP="007E0AD3">
      <w:pPr>
        <w:spacing w:after="0" w:line="240" w:lineRule="auto"/>
      </w:pPr>
      <w:r>
        <w:separator/>
      </w:r>
    </w:p>
  </w:endnote>
  <w:endnote w:type="continuationSeparator" w:id="0">
    <w:p w:rsidR="00756195" w:rsidRDefault="00756195" w:rsidP="007E0A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6195" w:rsidRDefault="00756195" w:rsidP="007E0AD3">
      <w:pPr>
        <w:spacing w:after="0" w:line="240" w:lineRule="auto"/>
      </w:pPr>
      <w:r>
        <w:separator/>
      </w:r>
    </w:p>
  </w:footnote>
  <w:footnote w:type="continuationSeparator" w:id="0">
    <w:p w:rsidR="00756195" w:rsidRDefault="00756195" w:rsidP="007E0AD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0AD3"/>
    <w:rsid w:val="00004C10"/>
    <w:rsid w:val="001240A5"/>
    <w:rsid w:val="00126D5D"/>
    <w:rsid w:val="00146190"/>
    <w:rsid w:val="002A0B8A"/>
    <w:rsid w:val="0033386F"/>
    <w:rsid w:val="00372825"/>
    <w:rsid w:val="0040193A"/>
    <w:rsid w:val="00404371"/>
    <w:rsid w:val="004267BD"/>
    <w:rsid w:val="004C6536"/>
    <w:rsid w:val="00553825"/>
    <w:rsid w:val="005C5D6C"/>
    <w:rsid w:val="00601E88"/>
    <w:rsid w:val="0064534C"/>
    <w:rsid w:val="00756195"/>
    <w:rsid w:val="00767DC2"/>
    <w:rsid w:val="007E0AD3"/>
    <w:rsid w:val="0080249E"/>
    <w:rsid w:val="00AC22E0"/>
    <w:rsid w:val="00B612DC"/>
    <w:rsid w:val="00C56D5D"/>
    <w:rsid w:val="00E81F15"/>
    <w:rsid w:val="00E91E1C"/>
    <w:rsid w:val="00F5221C"/>
    <w:rsid w:val="00FF26A7"/>
    <w:rsid w:val="00FF7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2B200D5-F0B9-4D30-ABD4-9B49A8EC7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12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E0A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E0AD3"/>
  </w:style>
  <w:style w:type="paragraph" w:styleId="a5">
    <w:name w:val="footer"/>
    <w:basedOn w:val="a"/>
    <w:link w:val="a6"/>
    <w:uiPriority w:val="99"/>
    <w:unhideWhenUsed/>
    <w:rsid w:val="007E0A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E0AD3"/>
  </w:style>
  <w:style w:type="character" w:styleId="a7">
    <w:name w:val="Hyperlink"/>
    <w:basedOn w:val="a0"/>
    <w:uiPriority w:val="99"/>
    <w:unhideWhenUsed/>
    <w:rsid w:val="00601E88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FF26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F26A7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semiHidden/>
    <w:unhideWhenUsed/>
    <w:rsid w:val="00802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compass.astm.org/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52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Кремезная С.А.</dc:creator>
  <cp:lastModifiedBy>Зеленин А.С.</cp:lastModifiedBy>
  <cp:revision>2</cp:revision>
  <dcterms:created xsi:type="dcterms:W3CDTF">2019-11-27T16:21:00Z</dcterms:created>
  <dcterms:modified xsi:type="dcterms:W3CDTF">2019-11-27T16:21:00Z</dcterms:modified>
</cp:coreProperties>
</file>