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5" w:type="dxa"/>
        <w:tblCellSpacing w:w="127" w:type="dxa"/>
        <w:shd w:val="clear" w:color="auto" w:fill="FFFFFF"/>
        <w:tblCellMar>
          <w:left w:w="1050" w:type="dxa"/>
          <w:right w:w="1050" w:type="dxa"/>
        </w:tblCellMar>
        <w:tblLook w:val="04A0" w:firstRow="1" w:lastRow="0" w:firstColumn="1" w:lastColumn="0" w:noHBand="0" w:noVBand="1"/>
      </w:tblPr>
      <w:tblGrid>
        <w:gridCol w:w="15675"/>
      </w:tblGrid>
      <w:tr w:rsidR="001B6017" w:rsidRPr="001B6017" w:rsidTr="001B6017">
        <w:trPr>
          <w:tblCellSpacing w:w="12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6017" w:rsidRPr="001B6017" w:rsidRDefault="001B6017" w:rsidP="001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6017">
              <w:rPr>
                <w:rFonts w:ascii="Times New Roman" w:eastAsia="Times New Roman" w:hAnsi="Times New Roman" w:cs="Times New Roman"/>
                <w:color w:val="676767"/>
                <w:sz w:val="32"/>
                <w:szCs w:val="32"/>
                <w:lang w:eastAsia="ru-RU"/>
              </w:rPr>
              <w:t>30.11.2021</w:t>
            </w:r>
          </w:p>
          <w:p w:rsidR="001B6017" w:rsidRPr="001B6017" w:rsidRDefault="001B6017" w:rsidP="001B6017">
            <w:pPr>
              <w:spacing w:before="15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385C3"/>
                <w:sz w:val="32"/>
                <w:szCs w:val="32"/>
                <w:lang w:eastAsia="ru-RU"/>
              </w:rPr>
            </w:pPr>
            <w:r w:rsidRPr="001B6017">
              <w:rPr>
                <w:rFonts w:ascii="Times New Roman" w:eastAsia="Times New Roman" w:hAnsi="Times New Roman" w:cs="Times New Roman"/>
                <w:b/>
                <w:bCs/>
                <w:color w:val="2385C3"/>
                <w:sz w:val="32"/>
                <w:szCs w:val="32"/>
                <w:lang w:eastAsia="ru-RU"/>
              </w:rPr>
              <w:t xml:space="preserve">В БГУИР прошел </w:t>
            </w:r>
            <w:proofErr w:type="spellStart"/>
            <w:r w:rsidRPr="001B6017">
              <w:rPr>
                <w:rFonts w:ascii="Times New Roman" w:eastAsia="Times New Roman" w:hAnsi="Times New Roman" w:cs="Times New Roman"/>
                <w:b/>
                <w:bCs/>
                <w:color w:val="2385C3"/>
                <w:sz w:val="32"/>
                <w:szCs w:val="32"/>
                <w:lang w:eastAsia="ru-RU"/>
              </w:rPr>
              <w:t>вебинар</w:t>
            </w:r>
            <w:proofErr w:type="spellEnd"/>
            <w:r w:rsidRPr="001B6017">
              <w:rPr>
                <w:rFonts w:ascii="Times New Roman" w:eastAsia="Times New Roman" w:hAnsi="Times New Roman" w:cs="Times New Roman"/>
                <w:b/>
                <w:bCs/>
                <w:color w:val="2385C3"/>
                <w:sz w:val="32"/>
                <w:szCs w:val="32"/>
                <w:lang w:eastAsia="ru-RU"/>
              </w:rPr>
              <w:t xml:space="preserve"> "Что мы знаем о COVID-19"</w:t>
            </w:r>
          </w:p>
        </w:tc>
      </w:tr>
      <w:tr w:rsidR="001B6017" w:rsidRPr="001B6017" w:rsidTr="001B6017">
        <w:trPr>
          <w:tblCellSpacing w:w="127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300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5"/>
            </w:tblGrid>
            <w:tr w:rsidR="001B6017" w:rsidRPr="001B6017">
              <w:trPr>
                <w:tblCellSpacing w:w="0" w:type="dxa"/>
                <w:jc w:val="center"/>
              </w:trPr>
              <w:tc>
                <w:tcPr>
                  <w:tcW w:w="13005" w:type="dxa"/>
                  <w:hideMark/>
                </w:tcPr>
                <w:p w:rsidR="001B6017" w:rsidRPr="001B6017" w:rsidRDefault="001B6017" w:rsidP="001B6017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B601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30 ноября ИИТ БГУИР совместно с Минским городским центром гигиены и эпидемиологии организовали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вебинар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"Что мы знаем о COVID-19?". Научный сотрудник клинической лаборатории профилактической медицины Ольга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Синякова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выступила перед работниками университета. Специалист рассказала о возбудителях, формах и симптомах вируса, осложнениях и профилактике COVID-19.</w:t>
                  </w:r>
                  <w:r w:rsidRPr="001B601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br/>
                  </w:r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 xml:space="preserve">Всемирная организация здравоохранения признала вспышку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коронавируса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пандемией в марте 2020 года. С тех пор появилось уже пять штаммов заболевания: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аlpha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beta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gama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delta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и омикрон. Ольга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Синякова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описала участникам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вебинара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структуру вируса и объяснила, как происходит заражение. Специалист отметила, что вирус может протекать как бессимптомно, так и в форме ОРВИ и пневмонии.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1B6017" w:rsidRPr="001B60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6017" w:rsidRPr="001B6017" w:rsidRDefault="001B6017" w:rsidP="001B60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1B6017">
                          <w:rPr>
                            <w:rFonts w:ascii="Times New Roman" w:eastAsia="Times New Roman" w:hAnsi="Times New Roman" w:cs="Times New Roman"/>
                            <w:noProof/>
                            <w:sz w:val="32"/>
                            <w:szCs w:val="32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7143750" cy="4733925"/>
                              <wp:effectExtent l="0" t="0" r="0" b="9525"/>
                              <wp:docPr id="4" name="Рисунок 4" descr="https://www.bsuir.by/m/12_100229_1_15792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bsuir.by/m/12_100229_1_15792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0" cy="473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B6017" w:rsidRPr="001B6017" w:rsidRDefault="001B6017" w:rsidP="001B6017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COVID-19 может дать такие осложнения, как сепсис, микозы, тромбозы, инфаркт миокарда и др. Многие переболевшие столкнулись с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постковидным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синдромом. Его уже внесли в международную классификацию болезней. К симптомам относятся слабость, одышка, головная </w:t>
                  </w:r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 xml:space="preserve">боль, нарушение концентрации внимания, боль в теле, изменение вкусовых ощущений.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Коронавирус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также может вызвать когнитивные нарушения.</w:t>
                  </w:r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Лектор рассказала о мерах профилактики и отметила, что эффективно работать они будут только вместе: важно и носить маску, и обрабатывать руки, и соблюдать дистанцию, и вакцинироваться. Если что-то одно не выполняется, то уровень защиты от вируса снижается.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8"/>
                  </w:tblGrid>
                  <w:tr w:rsidR="001B6017" w:rsidRPr="001B60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6017" w:rsidRPr="001B6017" w:rsidRDefault="001B6017" w:rsidP="001B60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1B6017">
                          <w:rPr>
                            <w:rFonts w:ascii="Times New Roman" w:eastAsia="Times New Roman" w:hAnsi="Times New Roman" w:cs="Times New Roman"/>
                            <w:noProof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>
                              <wp:extent cx="6024880" cy="4000521"/>
                              <wp:effectExtent l="0" t="0" r="0" b="0"/>
                              <wp:docPr id="3" name="Рисунок 3" descr="https://www.bsuir.by/m/12_100229_1_15792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bsuir.by/m/12_100229_1_15792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49719" cy="40170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B6017" w:rsidRPr="001B6017" w:rsidRDefault="001B6017" w:rsidP="001B6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32"/>
                      <w:szCs w:val="32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1B6017" w:rsidRPr="001B60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6017" w:rsidRPr="001B6017" w:rsidRDefault="001B6017" w:rsidP="001B60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1B6017">
                          <w:rPr>
                            <w:rFonts w:ascii="Times New Roman" w:eastAsia="Times New Roman" w:hAnsi="Times New Roman" w:cs="Times New Roman"/>
                            <w:noProof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>
                              <wp:extent cx="7143750" cy="4743450"/>
                              <wp:effectExtent l="0" t="0" r="0" b="0"/>
                              <wp:docPr id="2" name="Рисунок 2" descr="https://www.bsuir.by/m/12_100229_1_15792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bsuir.by/m/12_100229_1_15792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0" cy="474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B6017" w:rsidRPr="001B6017" w:rsidRDefault="001B6017" w:rsidP="001B6017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Ольга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Синякова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уделила внимание вакцинации, которая сейчас стала центральным способом профилактики COVID-19. Она помогает выработать коллективный иммунитет, который не даст </w:t>
                  </w:r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 xml:space="preserve">вирусу так сильно распространяться. Специалист отметила, что заболеть вследствие введения вакцины нельзя, так как в ней используется ослабленный вирус. Но при этом для выработки иммунитета организму нужно около 21 дня, и в это время человек может заразиться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коронавирусом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. Также Ольга </w:t>
                  </w:r>
                  <w:proofErr w:type="spellStart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Синякова</w:t>
                  </w:r>
                  <w:proofErr w:type="spellEnd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напомнила, что вакцинация не отме</w:t>
                  </w:r>
                  <w:r w:rsidR="00093E4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няет другие меры профилактики.</w:t>
                  </w:r>
                  <w:bookmarkStart w:id="0" w:name="_GoBack"/>
                  <w:bookmarkEnd w:id="0"/>
                  <w:r w:rsidRPr="001B601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Сотрудники БГУИР смогли задать лектору вопросы. Большой интерес вызвал вопрос: какой вакциной и когда лучше прививаться, если есть какие-то заболевания? Также специалист подсказала, когда нужно ревакцинироваться и проверять уровень антител.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1B6017" w:rsidRPr="001B60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6017" w:rsidRPr="001B6017" w:rsidRDefault="001B6017" w:rsidP="001B60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1B6017">
                          <w:rPr>
                            <w:rFonts w:ascii="Times New Roman" w:eastAsia="Times New Roman" w:hAnsi="Times New Roman" w:cs="Times New Roman"/>
                            <w:noProof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>
                              <wp:extent cx="5102004" cy="3394532"/>
                              <wp:effectExtent l="0" t="0" r="3810" b="0"/>
                              <wp:docPr id="1" name="Рисунок 1" descr="https://www.bsuir.by/m/12_100229_1_1579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bsuir.by/m/12_100229_1_1579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4751" cy="34229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B6017" w:rsidRPr="001B6017" w:rsidRDefault="001B6017" w:rsidP="001B6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1B6017" w:rsidRPr="001B6017" w:rsidRDefault="001B6017" w:rsidP="001B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0322B" w:rsidRDefault="0000322B" w:rsidP="001B6017"/>
    <w:sectPr w:rsidR="0000322B" w:rsidSect="001B6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17"/>
    <w:rsid w:val="0000322B"/>
    <w:rsid w:val="00093E40"/>
    <w:rsid w:val="001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BAAC-4F88-41EB-9809-1EAF34D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Добронецкий В.Б.</dc:creator>
  <cp:keywords/>
  <dc:description/>
  <cp:lastModifiedBy>Добронецкий В.Б.</cp:lastModifiedBy>
  <cp:revision>1</cp:revision>
  <dcterms:created xsi:type="dcterms:W3CDTF">2021-12-01T07:31:00Z</dcterms:created>
  <dcterms:modified xsi:type="dcterms:W3CDTF">2021-12-01T07:43:00Z</dcterms:modified>
</cp:coreProperties>
</file>